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0F" w:rsidRDefault="00887DF5">
      <w:pPr>
        <w:pStyle w:val="af5"/>
        <w:pBdr>
          <w:left w:val="none" w:sz="4" w:space="1" w:color="000000"/>
        </w:pBdr>
        <w:spacing w:before="0"/>
        <w:ind w:left="0" w:firstLine="0"/>
        <w:rPr>
          <w:rFonts w:ascii="Times New Roman" w:hAnsi="Times New Roman" w:cs="Times New Roman"/>
          <w:b/>
          <w:lang w:val="ru-RU"/>
        </w:rPr>
      </w:pPr>
      <w:r w:rsidRPr="00887DF5">
        <w:rPr>
          <w:rFonts w:ascii="Times New Roman" w:hAnsi="Times New Roman" w:cs="Times New Roman"/>
          <w:b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9.25pt" o:ole="">
            <v:imagedata r:id="rId7" o:title=""/>
          </v:shape>
          <o:OLEObject Type="Embed" ProgID="AcroExch.Document.DC" ShapeID="_x0000_i1025" DrawAspect="Content" ObjectID="_1717580273" r:id="rId8"/>
        </w:object>
      </w:r>
    </w:p>
    <w:p w:rsidR="0045100F" w:rsidRDefault="0045100F">
      <w:pPr>
        <w:pStyle w:val="af5"/>
        <w:pBdr>
          <w:left w:val="none" w:sz="4" w:space="1" w:color="000000"/>
        </w:pBdr>
        <w:spacing w:before="0"/>
        <w:ind w:left="0" w:firstLine="0"/>
        <w:rPr>
          <w:rFonts w:ascii="Times New Roman" w:hAnsi="Times New Roman" w:cs="Times New Roman"/>
          <w:b/>
          <w:lang w:val="ru-RU"/>
        </w:rPr>
      </w:pPr>
    </w:p>
    <w:p w:rsidR="0045100F" w:rsidRDefault="001C3961">
      <w:pPr>
        <w:pStyle w:val="af5"/>
        <w:pBdr>
          <w:left w:val="none" w:sz="4" w:space="1" w:color="000000"/>
        </w:pBdr>
        <w:spacing w:before="0"/>
        <w:ind w:left="0" w:firstLine="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Раздел №1.  «Комплекс основных характеристик программы»</w:t>
      </w:r>
    </w:p>
    <w:p w:rsidR="0045100F" w:rsidRDefault="0045100F">
      <w:pPr>
        <w:pStyle w:val="af5"/>
        <w:pBdr>
          <w:left w:val="none" w:sz="4" w:space="1" w:color="000000"/>
        </w:pBdr>
        <w:spacing w:before="0"/>
        <w:ind w:left="720" w:firstLine="0"/>
        <w:jc w:val="center"/>
        <w:rPr>
          <w:rFonts w:ascii="Times New Roman" w:hAnsi="Times New Roman" w:cs="Times New Roman"/>
          <w:b/>
          <w:lang w:val="ru-RU"/>
        </w:rPr>
      </w:pPr>
    </w:p>
    <w:p w:rsidR="0045100F" w:rsidRDefault="001C3961">
      <w:pPr>
        <w:pStyle w:val="af5"/>
        <w:pBdr>
          <w:left w:val="none" w:sz="4" w:space="1" w:color="000000"/>
        </w:pBdr>
        <w:spacing w:before="0"/>
        <w:ind w:left="720" w:firstLine="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Пояснительная записка</w:t>
      </w:r>
    </w:p>
    <w:p w:rsidR="0045100F" w:rsidRDefault="0045100F">
      <w:pPr>
        <w:pStyle w:val="af5"/>
        <w:pBdr>
          <w:left w:val="none" w:sz="4" w:space="1" w:color="000000"/>
        </w:pBdr>
        <w:spacing w:before="0"/>
        <w:ind w:left="720" w:firstLine="0"/>
        <w:rPr>
          <w:rFonts w:ascii="Times New Roman" w:hAnsi="Times New Roman" w:cs="Times New Roman"/>
          <w:lang w:val="ru-RU"/>
        </w:rPr>
      </w:pPr>
    </w:p>
    <w:p w:rsidR="0045100F" w:rsidRDefault="001C3961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Дополнительная  общеобразователь</w:t>
      </w:r>
      <w:r w:rsidR="00CD4B64">
        <w:rPr>
          <w:rFonts w:ascii="Times New Roman" w:hAnsi="Times New Roman" w:cs="Times New Roman"/>
          <w:sz w:val="24"/>
          <w:szCs w:val="24"/>
        </w:rPr>
        <w:t>ная общеразвивающая программа МОУ «Тавровская СОШ</w:t>
      </w:r>
      <w:r>
        <w:rPr>
          <w:rFonts w:ascii="Times New Roman" w:hAnsi="Times New Roman" w:cs="Times New Roman"/>
          <w:sz w:val="24"/>
          <w:szCs w:val="24"/>
        </w:rPr>
        <w:t>» «Дистанционная образовательная среда как фактор, формирующий многоуровневую поддержку цифровых образовательных технологий"</w:t>
      </w:r>
      <w:r>
        <w:rPr>
          <w:bCs/>
          <w:color w:val="2D2D2D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(далее Программа) относится к технической направленности, имеет базовый уровень освоения,   реализуется с 202</w:t>
      </w:r>
      <w:r w:rsidR="00CD4B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  <w:r>
        <w:rPr>
          <w:rFonts w:ascii="Times New Roman" w:hAnsi="Times New Roman" w:cs="Times New Roman"/>
          <w:sz w:val="24"/>
          <w:szCs w:val="24"/>
        </w:rPr>
        <w:tab/>
        <w:t>Программа разработана в соответствии с государственной образовательной политикой и современными нормативными документами в сфере образования, такими как: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29.12.2012 N 273-ФЗ «Об образовании в Российской Федерации»;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29.05.2015 № 996-р</w:t>
      </w:r>
    </w:p>
    <w:p w:rsidR="0045100F" w:rsidRDefault="001C3961">
      <w:pPr>
        <w:pStyle w:val="af7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 стратегии развития воспитания на период до 2025 года»;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09.11.2018</w:t>
      </w:r>
    </w:p>
    <w:p w:rsidR="0045100F" w:rsidRDefault="001C3961">
      <w:pPr>
        <w:pStyle w:val="af7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//Распоряжение</w:t>
      </w:r>
    </w:p>
    <w:p w:rsidR="0045100F" w:rsidRDefault="001C3961">
      <w:pPr>
        <w:pStyle w:val="af7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правительства РФ от 04.09.2014 №1726-р;   Порядок организации и осуществления образовательной деятельности по дополнительным общеобразовательным программам.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(утверждены постановлением Главного государственного санитарного врача РФ от 04.07.2014 № 41);</w:t>
      </w:r>
    </w:p>
    <w:p w:rsidR="0045100F" w:rsidRDefault="00CD4B64">
      <w:pPr>
        <w:pStyle w:val="af7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М</w:t>
      </w:r>
      <w:r w:rsidR="001C3961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Тавровская СОШ</w:t>
      </w:r>
      <w:r w:rsidR="001C3961">
        <w:rPr>
          <w:rFonts w:ascii="Times New Roman" w:hAnsi="Times New Roman" w:cs="Times New Roman"/>
          <w:sz w:val="24"/>
          <w:szCs w:val="24"/>
        </w:rPr>
        <w:t>».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сетевого взаимодействия общеобразовательных организаций,  организаций дополнительного образования и иных организаций,  имеющих высоко оснащенные ученические места, обусловлена наличием ресурсов, а также  эффективным использованием имеющихся материально-технических инфраструктурных ресурсов  той организации, которая является центром сетевого взаимодействия. При активном развитии сетевого взаимодействия все школы, включенные в него, получат возможность построить </w:t>
      </w:r>
      <w:r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с использованием лучших практик образования и, соответственно, показать лучший результат.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10 июня 2019 г.№286 «О внесении изменений в Порядок организации и осуществления образовательной деятельности по основным общеобразовательным программам начального общего, основного общего образования, утвержденный приказом Министерства образования и науки Российской Федерации от 30 августа 2013 г. №1015» внесены изменения, предусматривающие возможность реализации образовательными организациями образовательных программ посредством сетевой формы с привлечением ресурсов организаций, обладающих соответствующим оборудованием, материально- техническим, кадровым и финансовым обеспечением по обязательным учебным предметам предметной области «Технология» и других предметных областей.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 основана на следующих принципах: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кооперация инфраструктурных, материально- технических, кадровых и интеллектуальных ресурсов в целях эффективной реализации и доступности образовательных программ; 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построение образовательного процесса, используя лучшие практики общего образования, дополнительного и профессионального образования;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вовлечение в образовательный процесс сообщества экспертов и специалистов, сфера деятельности которых связана с соответствующей предметной областью и обладающих необходимым уровнем навыков и компетенций.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Современное образование нельзя представить без цифровых технологий, именно они являются основополагающими и наиболее актуальными для эффективного развития этой сферы. В рамках федерального проекта «Цифровые технологии» национальной программы «Цифровая экономика» существует перечень сквозных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которые являются приоритетными: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«сквозные» технологии, включающие в себя развитие искусственного интеллекта;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промышленное и спортивное программирование;</w:t>
      </w:r>
    </w:p>
    <w:p w:rsidR="0045100F" w:rsidRDefault="001C3961">
      <w:pPr>
        <w:pStyle w:val="af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компоненты робототехники.</w:t>
      </w:r>
    </w:p>
    <w:p w:rsidR="0045100F" w:rsidRDefault="004510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кадровой составляющей при реализации программы для проведения сетевых курсов предполагается наличие: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учителя – наставника, разрабатывающего образовательную программу, методические материалы курса и планирующего совместные сетевые мероприятия;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учителя – методиста, являющегося рецензентом методических материалов;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учителя – консультанта, реализующего образовательную программу в рамках сетевого взаимодействия на базе своей школы.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реализации программы сетевого взаимодействия учителем – наставником может быть как опытный учитель – предметник, так и привлеченный к сотрудничеству на договорной основе специалист организации – партнера. 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сетевой формы реализации программы направлена на решение ряда целей и задач, ст</w:t>
      </w:r>
      <w:r w:rsidR="00CD4B64">
        <w:rPr>
          <w:rFonts w:ascii="Times New Roman" w:hAnsi="Times New Roman" w:cs="Times New Roman"/>
          <w:sz w:val="24"/>
          <w:szCs w:val="24"/>
        </w:rPr>
        <w:t>оящих как перед МОУ «Тавровская СОШ</w:t>
      </w:r>
      <w:r>
        <w:rPr>
          <w:rFonts w:ascii="Times New Roman" w:hAnsi="Times New Roman" w:cs="Times New Roman"/>
          <w:sz w:val="24"/>
          <w:szCs w:val="24"/>
        </w:rPr>
        <w:t>», так и перед организациями,  включенными в сетевое сотрудничество: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>
        <w:rPr>
          <w:rFonts w:ascii="Times New Roman" w:hAnsi="Times New Roman" w:cs="Times New Roman"/>
          <w:sz w:val="24"/>
          <w:szCs w:val="24"/>
        </w:rPr>
        <w:t>повышение качества образования с учетом возможности использования как инновационного оборудования и другого материально – технического, инфраструктурного обеспечения организаций – участников сетевого взаимодействия, так и высококвалифицированного кадрового состава;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улучшение образовательных результатов обучающихся;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эффективности использования имеющихся материально- технических и кадровых ресурсов как образовательных, так и иных организаций – участников сетевого взаимодействия;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рациональное использование средств за счёт объединения нескольких организаций над решением общей цели и задачи, отвечающей интереса всех участников взаимодействия;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вариативности образовательных программ, в том числе дополнительных образовательных программ;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системы кадрового обеспечения организаций – участников сетевого взаимодействия, включающей непрерывное повышение профессионального мастерства педагогических работников.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ориентирована на создание условий для консолидации ресурсов в рамках сетевого взаимодействия по направлениям предметных областей информатики, математики  и технологии. 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идея Программы – создание </w:t>
      </w:r>
      <w:r>
        <w:rPr>
          <w:rFonts w:ascii="Times New Roman" w:hAnsi="Times New Roman" w:cs="Times New Roman"/>
          <w:b/>
          <w:sz w:val="24"/>
          <w:szCs w:val="24"/>
        </w:rPr>
        <w:t>дистанционной образовательной среды для многоуровневой поддержки цифровых образовательных технологий и курсов.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внедрения современной и безопасной цифровой образовательной среды, способствующей  раскрытию творческого и интеллектуального  потенциала участников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Основные задачи Программы: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</w:p>
    <w:p w:rsidR="0045100F" w:rsidRDefault="001C39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раскрыть интеллектуально-творческий и инженерно-технический потенциал учащихся посредством развития муниципальной цифровой площадки, сетевым взаимодействием и консолидацией ресурсов.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00F" w:rsidRDefault="001C3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4K-компетенции, необходимые для инженерно-технического и творческого потенциала (критическое мышление, креативное мышление, коммуникация, кооперация)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способствовать развитию памяти, внимания, технического и алгоритмического мышления, изобретательности, практического применения полученных знаний и их публичного представления;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-воспитывать чувство патриотизма, гражданственности, гордости за достижения отечественной ИТ-отрасли;</w:t>
      </w:r>
    </w:p>
    <w:p w:rsidR="0045100F" w:rsidRDefault="001C39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развить и усовершенствовать методику обучения детей в области цифровых технологий, в том числе и с использованием дистанционных технологий.</w:t>
      </w:r>
    </w:p>
    <w:p w:rsidR="0045100F" w:rsidRDefault="001C39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повысить квалификацию учителей общеобразовательных школ и педагогов дополнительного образования в области цифровых технологий, с применением онлайн-интенсивов;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обеспечить функционирование и развитие аппаратно-программной и телекоммуникационной инфраструктуры, использование автоматизированных информационных систем;</w:t>
      </w:r>
    </w:p>
    <w:p w:rsidR="0045100F" w:rsidRDefault="001C39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организовать методическое, научно-методическое сопровождение профессионального развития педагогических кадров в реализации потенциала цифровой образовательной среды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Указами Президента РФ, документами Правительства РФ, Министерства просвещения РФ, а также потребностями участников образовательного процесса школы и 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разработана в рамках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направлений Федерального проекта «Кадры для цифровой экономики»: обеспечение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цифровой экономики компетентными кадрами, поддержка талантливых школьников 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студентов в области математики, информатики и технологий цифровой экономики.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Новизна Программы:</w:t>
      </w:r>
      <w:r>
        <w:rPr>
          <w:rFonts w:ascii="Times New Roman" w:hAnsi="Times New Roman" w:cs="Times New Roman"/>
          <w:sz w:val="24"/>
          <w:szCs w:val="24"/>
        </w:rPr>
        <w:t xml:space="preserve"> развитие цифровых компетенций, обучающихся разных возрастных групп разных образовательных организаций; развитие инженерного и творческого потенциала учащихся с дальнейшей возможностью представления своей работы на различных площадках (Инженеринговая школа при БелГУ г. Белгород), модернизация и изменение современного цифрового образовательного пространства образовательного учреждения, планирующего выступать в дальнейшем как ресурсный центр.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обучения по Программе принимаются обучающиеся в возрасте 14-16 лет (7-9 классы), желающие заниматься техническим, инженерным и научным видами творчества. Программа ориентирована на учащихся, в том числе не обладающих базовыми знаниями по направлению программы, но мотивированных и заинтересованных на изучение данной предметной области.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предусматривает три независимых модуля обучения, направленных на удовлетворение различных интересов обучающихся: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Модуль 1. Робототехника. 72 учебных часа. 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2. Алгоритмика на КуМире. 36 учебных часов.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3. Подготовка к ОГЭ по информатике 36 учебных часов.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Модули программы могут быть освоены в течение года или как интенсивы в каникулярный период.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программы: учебный план, содержание учебного плана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образовательной Программы «Дистанционная образовательная среда как фактор, формирующий многоуровневую поддержку цифровых образовательных технологий»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Предлагаемая Программа предназначена для организации деятельности, направленной на формирование образовательных результатов в области изучения информатики и математики через развитие алгоритмического мышления, проведения экспериментов, самооценки и представления результатов своей деятельности. 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целью является овладение основами логического и алгоритмического мышления посредством изучения основных понятий робототехники, программирования, алгоритмизации, навыков решения алгоритмических и логических задач, приобретения навыков работы экспериментально - исследовательской деятельности в области математики и информатики, получение положительного эмоционального отклика от решения математических и алгоритмических задач. Предметные знания в области построения алгоритмов носят пропедевтический характер. 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учитывался разброс в темпах и направлениях развития детей, индивидуальные различия в их познавательной деятельности, восприятия, внимания, памяти, мышления, речи, моторики. </w:t>
      </w:r>
    </w:p>
    <w:p w:rsidR="0045100F" w:rsidRDefault="001C396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45100F" w:rsidRDefault="001C39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обеспечит достижение обучающимися не только предметных результатов в области цифровых технологий, но и личностных и метапредметных результатов. 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45100F" w:rsidRDefault="001C3961">
      <w:pPr>
        <w:pStyle w:val="docdata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>
        <w:rPr>
          <w:color w:val="000000"/>
        </w:rPr>
        <w:lastRenderedPageBreak/>
        <w:t>готовность и способность обучающихся к саморазвитию и самообразованию на основе мотивации к обучению и познанию;</w:t>
      </w:r>
    </w:p>
    <w:p w:rsidR="0045100F" w:rsidRDefault="001C3961">
      <w:pPr>
        <w:pStyle w:val="af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45100F" w:rsidRDefault="001C3961">
      <w:pPr>
        <w:pStyle w:val="af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самостоятельности суждений, независимости и нестандартности мышления;</w:t>
      </w:r>
    </w:p>
    <w:p w:rsidR="0045100F" w:rsidRDefault="001C3961">
      <w:pPr>
        <w:pStyle w:val="af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умение ясно, точно, грамотно излагать свои мысли в устной и письменной речи;</w:t>
      </w:r>
    </w:p>
    <w:p w:rsidR="0045100F" w:rsidRDefault="001C3961">
      <w:pPr>
        <w:pStyle w:val="af8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>
        <w:t>формирование коммуникативной компетентности в сотрудничестве, постичь основы коммуникативных отношений внутри проектных групп и в коллективе в целом;</w:t>
      </w:r>
    </w:p>
    <w:p w:rsidR="0045100F" w:rsidRDefault="001C3961">
      <w:pPr>
        <w:pStyle w:val="af8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>
        <w:t>формирование целеустремлённости, организованности, неравнодушия; ответственного, уважительного отношения к труду и окружающим</w:t>
      </w:r>
      <w:r>
        <w:rPr>
          <w:color w:val="000000"/>
        </w:rPr>
        <w:t>;</w:t>
      </w:r>
    </w:p>
    <w:p w:rsidR="0045100F" w:rsidRDefault="001C3961">
      <w:pPr>
        <w:pStyle w:val="docdata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>
        <w:t>формирование креативного мышления и нестандартного подхода к поиску путей решения поставленных задач</w:t>
      </w:r>
      <w:r>
        <w:rPr>
          <w:color w:val="000000"/>
        </w:rPr>
        <w:t>, в достижении поставленной цели;</w:t>
      </w:r>
    </w:p>
    <w:p w:rsidR="0045100F" w:rsidRDefault="001C3961">
      <w:pPr>
        <w:pStyle w:val="af8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>
        <w:t>воспитание упорства в достижении результата.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программных, конструкторских и инженерно - технических навыков мышления;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навыков разработки аппаратных  и программных составляющих пользовательских интерфейсов;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алгоритмического, логического и технического мышления обучающихся;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ставить цель (создание творческой работы), планировать достижение этой цели посредством алгоритмической последовательности шагов;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вносить коррективы и исправления в последовательность действий, в случае расхождения результата решения задачи на основе её оценки и учёта характера сделанных ошибок;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осуществлять поиск информации, и умение использовать средства ИКТ для решения творческих и инженерных задач;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устанавливать аналогии, причинно-следственные связи, ориентироваться в разнообразии способов решения задач;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активное использование речевых средств и средств информационных и коммуникационных технологий для решения коммуникативных и познавательных задач; 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способностей к формализации, сравнению, обобщению, синтезу полученной информации с имеющимися у обучающихся знаниями</w:t>
      </w:r>
    </w:p>
    <w:p w:rsidR="0045100F" w:rsidRDefault="001C3961">
      <w:pPr>
        <w:pStyle w:val="af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развитие творческих способностей обучающихся с использованием межпредметных связей (информатика, технология, математика, физика, химия и т.д.).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45100F" w:rsidRDefault="001C3961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базовой системой понятий информатики и техники;</w:t>
      </w:r>
    </w:p>
    <w:p w:rsidR="0045100F" w:rsidRDefault="001C3961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отработка навыков информационного моделирования, алгоритмизации процессов;</w:t>
      </w:r>
    </w:p>
    <w:p w:rsidR="0045100F" w:rsidRDefault="001C3961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работать с профильным программным обеспечением;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основным функционалом программ для программирования учебных роботов;  </w:t>
      </w:r>
    </w:p>
    <w:p w:rsidR="0045100F" w:rsidRDefault="001C3961">
      <w:pPr>
        <w:pStyle w:val="af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формирование общих представлений об информационной картине мира, об информации и информационных процессах как элементах реальной действительности;</w:t>
      </w:r>
    </w:p>
    <w:p w:rsidR="0045100F" w:rsidRDefault="001C3961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навыков работы и применения технологии в разных отраслях, 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разработка необходимых графических и видеоматериалов для представления и презентации проекта;</w:t>
      </w:r>
    </w:p>
    <w:p w:rsidR="0045100F" w:rsidRDefault="001C3961">
      <w:pPr>
        <w:pStyle w:val="af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знакомство с основными правилами техники безопасности и здоровьесбережения.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№2 «Комплекс организационно-педагогических условий»</w:t>
      </w:r>
    </w:p>
    <w:p w:rsidR="0045100F" w:rsidRDefault="001C3961">
      <w:pPr>
        <w:pStyle w:val="af7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</w:p>
    <w:p w:rsidR="0045100F" w:rsidRDefault="001C3961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Формами аттестации могут выступать: защита индивидуального или группового проекта, участие в учебно-исследовательских и научно-практических конференциях,  выставках, фестивалях, соревнованиях и т.д., фронтальная и индивидуальная беседа, выполнение дифференцированных практических заданий, тестирование.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Оценочные материалы представлены за полное и частичное прохождение программы в каждом из модулей: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«Робототехника», «Алгоритмика на КуМире», «Подготовка к ОГЭ по информатике».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Отслеживание образовательных результатов проводится по выбранному учащимся направлению, с использованием таблицы</w:t>
      </w:r>
      <w:r>
        <w:rPr>
          <w:rFonts w:ascii="Times New Roman" w:hAnsi="Times New Roman" w:cs="Times New Roman"/>
          <w:sz w:val="24"/>
          <w:szCs w:val="24"/>
        </w:rPr>
        <w:t xml:space="preserve"> «Мониторинг образовательных результатов школьников по дополнительным общеразвивающим программам»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Л.Н. Буйловой из работы </w:t>
      </w:r>
      <w:r>
        <w:rPr>
          <w:rFonts w:ascii="Times New Roman" w:eastAsia="Times New Roman" w:hAnsi="Times New Roman" w:cs="Times New Roman"/>
          <w:sz w:val="24"/>
          <w:szCs w:val="24"/>
        </w:rPr>
        <w:t>«Планируемые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по дополнительной общеразвивающей программе и методика их оценки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5100F" w:rsidRDefault="001C3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Таблица «Мониторинг образовательных результатов школьников по дополнительным общеразвивающим программам»</w:t>
      </w:r>
    </w:p>
    <w:p w:rsidR="0045100F" w:rsidRDefault="00451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3086"/>
        <w:gridCol w:w="32"/>
        <w:gridCol w:w="2092"/>
      </w:tblGrid>
      <w:tr w:rsidR="0045100F">
        <w:tc>
          <w:tcPr>
            <w:tcW w:w="2235" w:type="dxa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(оцениваемые </w:t>
            </w:r>
          </w:p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параметры)</w:t>
            </w:r>
          </w:p>
        </w:tc>
        <w:tc>
          <w:tcPr>
            <w:tcW w:w="2126" w:type="dxa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Степень выраженности показателя/уровень/балл</w:t>
            </w:r>
          </w:p>
        </w:tc>
        <w:tc>
          <w:tcPr>
            <w:tcW w:w="2124" w:type="dxa"/>
            <w:gridSpan w:val="2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знания по разделам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Теоретические знания учащегося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соответствуют программным требованиям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Учащийся владеет менее чем ½ объема знаний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программе;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Наблюдение, тестирование,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контрольный опрос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Усвоил более ½ объема знаний по программе; уровень средний (4-6 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Освоил весь объем знаний по программе за учебный период; уровень максимальный (7-9 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терминологией по тематике программы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специальную терминологию осмысленно и правильно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Избегает употреблять специальные термины;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Собеседование, анализ проектно-исследовательских работ, выступлений на учебных конференциях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Сочетает специальную терминологию с бытовой лексикой; уровень средний (4-6 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Употребляет термины осознанно и в соответствии с их содержанием; уровень максимальный (7-9 баллов).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умения и способы действий, предусмотренные программой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и способы действий соответствуют программным требованиям. Использует без затруднений оборудование и специальное оснащение</w:t>
            </w: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менее чем ½ предусмотренных умений и способов действий; уровень минимальный (1-3 балла)</w:t>
            </w:r>
          </w:p>
        </w:tc>
        <w:tc>
          <w:tcPr>
            <w:tcW w:w="2092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задание, анализ готового продукта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более ½ умений и способов действий; уровень средний (4-6 баллов)</w:t>
            </w:r>
          </w:p>
        </w:tc>
        <w:tc>
          <w:tcPr>
            <w:tcW w:w="2092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практически всеми умениями и способами действий по программе за учебный период; уровень максимальный (7-9 баллов).</w:t>
            </w:r>
          </w:p>
        </w:tc>
        <w:tc>
          <w:tcPr>
            <w:tcW w:w="2092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отношение к делу, умение воплотить его в готовом продукте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креативность при выполнении работы (заданий)</w:t>
            </w: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простейшие практические задания; уровень минимальный (1-3 балла)</w:t>
            </w:r>
          </w:p>
        </w:tc>
        <w:tc>
          <w:tcPr>
            <w:tcW w:w="2092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задание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задания по образцу; уровень средний (4-6 баллов)</w:t>
            </w:r>
          </w:p>
        </w:tc>
        <w:tc>
          <w:tcPr>
            <w:tcW w:w="2092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практические задания с элементами творчества; уровень максимальный (7-9 баллов).</w:t>
            </w:r>
          </w:p>
        </w:tc>
        <w:tc>
          <w:tcPr>
            <w:tcW w:w="2092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Универсальные учебные действия («умение учиться»)</w:t>
            </w: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 универсальные учебные действия</w:t>
            </w: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организовать свое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рабочее место, соблюдение правил безопасности, умение аккуратно выполнять работу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Самостоятельно готовит рабочее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к деятельности и убирает его. Демонстрирует безопасное поведение, соответствующее программным требованиям. Проявляет аккуратность в работе</w:t>
            </w: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Соблюдает менее ½ объема правил безопасности, редко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после напоминаний педагога убирает рабочее место, неаккуратно выполняет задания и только под присмотром педагога; уровень минимальный (1-3 балла).</w:t>
            </w:r>
          </w:p>
        </w:tc>
        <w:tc>
          <w:tcPr>
            <w:tcW w:w="2092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Наблюдение,</w:t>
            </w:r>
          </w:p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более ½ объема правил безопасности, старается проявлять аккуратность, убирает рабочее место частично самостоятельно, частично под присмотром педагога; уровень средний (4-6 баллов).</w:t>
            </w:r>
          </w:p>
        </w:tc>
        <w:tc>
          <w:tcPr>
            <w:tcW w:w="2092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Освоил весь объем умений, проявляет аккуратность, убирает рабочее место без напоминаний педагога, соблюдает безопасное поведение; уровень максимальный (7-9 баллов).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 универсальные учебные действия</w:t>
            </w: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подбирать и анализировать разные источники информации для выполнения творческого задания, проведения исследования, подготовки проекта, участия в эксперименте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подбирает, анализирует и систематизирует информацию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Испытывает серьезные затруднения в подборе и систематизации информации, нуждается в помощи педагога;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исследовательских и проектных работ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с информационными источниками с помощью педагога или родителей; уровень средний (4-6 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с любыми информационными источниками самостоятельно, трудностей не испытывает; уровень максимальный (7-9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учебно-исследовательскую работу: проводить самостоятельные учебные исследования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тему, план работы, выполняет план, адекватно воспринимает замечания педагога, структурирует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учебное исследование, готовит презентацию результатов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Испытывает серьезные затруднения, нуждается в помощи педагога;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исследовательских и проектных работ, продуктов проектной деятельности, результатов исследования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проект или исследование с помощью педагога или родителей; уровень средний (4-6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самостоятельно более ½ объема проекта или исследования, трудностей не испытывает; уровень максимальный (7-9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информационно-коммуникационными технологиями (ИКТ), их использование при выполнении творческих заданий, подготовке проектов и исследований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самостоятельно с редактором текста, таблицами, оформляет результаты проектной и исследовательской деятельности, готовит презентацию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Испытывает серьезные затруднения, нуждается в помощи педагога;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исследовательских и проектных работ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ИКТ с помощью педагога или родителей; уровень средний (4-6 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ИКТ самостоятельно, трудностей не испытывает; уровень максимальный (7-9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237"/>
        </w:trPr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познавательных процессов и творческих способностей (внимание, память, мышление, воображение, речь; 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творческие задания,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оригинальность, самостоятельность, умение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импровизировать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устойчивое внимание, развитость речи, </w:t>
            </w:r>
          </w:p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мышления, творческого воображения. 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Учащийся демонстрирует рассеянное внимание; процесс запоминания затруднен; воображение репродуктивное; речь развита слабо;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учащийся пассивен, не может воспринимать необычные образы, решения; отказывается от выполнения творческих заданий;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готового продукта, </w:t>
            </w:r>
          </w:p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236"/>
        </w:trPr>
        <w:tc>
          <w:tcPr>
            <w:tcW w:w="2235" w:type="dxa"/>
            <w:vMerge/>
          </w:tcPr>
          <w:p w:rsidR="0045100F" w:rsidRDefault="0045100F">
            <w:pPr>
              <w:tabs>
                <w:tab w:val="left" w:pos="363"/>
                <w:tab w:val="left" w:pos="1332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всегда может сконцентрировать внимание; процесс запоминания выборочен; воображение репродуктивное с элементами творчества; учащийся знает ответ на вопрос, но не всегда может четко оформить свою мысль;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недостаточно активен, творческие задания выполняет под контролем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педагога; может проявлять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оригинальность, нешаблонность при выполнении заданий, но часто требуется помощь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педагога;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средний (4-6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236"/>
        </w:trPr>
        <w:tc>
          <w:tcPr>
            <w:tcW w:w="2235" w:type="dxa"/>
            <w:vMerge/>
          </w:tcPr>
          <w:p w:rsidR="0045100F" w:rsidRDefault="0045100F">
            <w:pPr>
              <w:tabs>
                <w:tab w:val="left" w:pos="363"/>
                <w:tab w:val="left" w:pos="1332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устойчивое внимание; хорошо запоминает информацию; обладает содержательной, вырази тельной речью, умеет четко отвечать на поставленные вопросы. Обнаруживает сообразительность, ассоциативное мышление, творческое воображение;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проявляет инициативность и самостоятельность принимаемых решений, выработана привычка к свободному самовыражению;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максимальный (7-9 баллов). </w:t>
            </w:r>
          </w:p>
          <w:p w:rsidR="0045100F" w:rsidRDefault="00451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 универсальные учебные действия</w:t>
            </w:r>
          </w:p>
        </w:tc>
      </w:tr>
      <w:tr w:rsidR="0045100F"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работать в группе, выполнять коллективные проекты, выступать перед аудиторией, логично выстраивать текст выступления, корректно вести полемику. 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владеет и транслирует другим ученикам подготовленную информацию. Самостоятельно строит выступление, логично представляет результаты работы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Испытывает серьезные затруднения при работе в группе, при подготовке текстов проекта, исследования для защиты. Нуждается в помощи педагога; уровень минимальный (1-3 балла)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презентаций, выступлений</w:t>
            </w: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Затруднений при работе в группе не испытывает. Текст проекта или исследования готовит с помощью педагога или родителей; уровень средний (4-6 баллов)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Затруднения при работе в группе не испытывает. Самостоятельно выполняет более ½ объема проекта или исследования; уровень максимальный (7-9 баллов).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9571" w:type="dxa"/>
            <w:gridSpan w:val="5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 универсальные учебные действия</w:t>
            </w:r>
          </w:p>
        </w:tc>
      </w:tr>
      <w:tr w:rsidR="0045100F">
        <w:trPr>
          <w:trHeight w:val="697"/>
        </w:trPr>
        <w:tc>
          <w:tcPr>
            <w:tcW w:w="2235" w:type="dxa"/>
          </w:tcPr>
          <w:p w:rsidR="0045100F" w:rsidRDefault="001C3961">
            <w:pPr>
              <w:tabs>
                <w:tab w:val="left" w:pos="0"/>
                <w:tab w:val="left" w:pos="72"/>
                <w:tab w:val="left" w:pos="432"/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Терпение</w:t>
            </w:r>
          </w:p>
          <w:p w:rsidR="0045100F" w:rsidRDefault="001C3961">
            <w:pPr>
              <w:tabs>
                <w:tab w:val="left" w:pos="0"/>
                <w:tab w:val="left" w:pos="72"/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Воля</w:t>
            </w:r>
          </w:p>
          <w:p w:rsidR="0045100F" w:rsidRDefault="001C3961">
            <w:pPr>
              <w:tabs>
                <w:tab w:val="left" w:pos="0"/>
                <w:tab w:val="left" w:pos="72"/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2126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Способен выдерживать известные нагрузки 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определенного времени, преодолевать трудности, активно побуждать себя к деятельности.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контролировать свою деятельность и поступки</w:t>
            </w:r>
          </w:p>
        </w:tc>
        <w:tc>
          <w:tcPr>
            <w:tcW w:w="3086" w:type="dxa"/>
          </w:tcPr>
          <w:p w:rsidR="0045100F" w:rsidRDefault="001C3961">
            <w:pPr>
              <w:tabs>
                <w:tab w:val="left" w:pos="2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Терпения хватает менее чем на ½ занятия; волевые усилия учащегося побуждаются извне; нуждается в постоянном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внешнем контроле; уровень минимальный (1-3 балла)</w:t>
            </w:r>
          </w:p>
          <w:p w:rsidR="0045100F" w:rsidRDefault="0045100F">
            <w:pPr>
              <w:tabs>
                <w:tab w:val="left" w:pos="2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1C3961">
            <w:pPr>
              <w:tabs>
                <w:tab w:val="left" w:pos="2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Терпения хватает более чем на ½ занятия, к проявлению волевых усилий побуждает частично педагог, частично – сам учащийся, периодически контролирует себя сам; уровень средний (4-6 баллов).</w:t>
            </w:r>
          </w:p>
          <w:p w:rsidR="0045100F" w:rsidRDefault="0045100F">
            <w:pPr>
              <w:tabs>
                <w:tab w:val="left" w:pos="2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1C3961">
            <w:pPr>
              <w:tabs>
                <w:tab w:val="left" w:pos="2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Терпения хватает на все занятие, волевые усилия проявляет всегда самостоятельно, постоянно сам контролирует результаты работы и своего поведения; уровень максимальный (7-9 баллов).</w:t>
            </w:r>
          </w:p>
        </w:tc>
        <w:tc>
          <w:tcPr>
            <w:tcW w:w="2124" w:type="dxa"/>
            <w:gridSpan w:val="2"/>
          </w:tcPr>
          <w:p w:rsidR="0045100F" w:rsidRDefault="001C3961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Наблюдение, </w:t>
            </w:r>
          </w:p>
          <w:p w:rsidR="0045100F" w:rsidRDefault="001C3961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</w:p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1979"/>
        </w:trPr>
        <w:tc>
          <w:tcPr>
            <w:tcW w:w="2235" w:type="dxa"/>
            <w:vMerge w:val="restart"/>
          </w:tcPr>
          <w:p w:rsidR="0045100F" w:rsidRDefault="001C3961">
            <w:pPr>
              <w:tabs>
                <w:tab w:val="left" w:pos="3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Понимание себя и других, способность к саморазвитию </w:t>
            </w:r>
          </w:p>
          <w:p w:rsidR="0045100F" w:rsidRDefault="0045100F">
            <w:pPr>
              <w:tabs>
                <w:tab w:val="left" w:pos="3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Уважительно относится к таким личностным качествам, как честность, справедливость, доброжелательность, способность к взаимопомощи.</w:t>
            </w:r>
          </w:p>
          <w:p w:rsidR="0045100F" w:rsidRDefault="001C3961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управляет своими эмоциями и поведением.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необходимость и значимость самоизменения, саморазвития.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tabs>
                <w:tab w:val="left" w:pos="2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Учащийся не в полной мере понимает важность уважительного отношения к другим людям, сам он не всегда честен и справедлив; не способен взять под контроль свои эмоциональные состояния. Вопросами саморазвития не интересуется. Уровень минимальный (1-3 балла).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Анкетирование, тестирование</w:t>
            </w:r>
          </w:p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853"/>
        </w:trPr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tabs>
                <w:tab w:val="left" w:pos="2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понимает важность таких качеств как честность, справедливость, сочувствие к другим людям, но у него самого они проявляются ситуативно; периодически удается самостоятельно справляться со своими эмоциональными состояниями; планы по саморазвитию реализуются спорадически; уровень средний (4-6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1264"/>
        </w:trPr>
        <w:tc>
          <w:tcPr>
            <w:tcW w:w="2235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tabs>
                <w:tab w:val="left" w:pos="2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Учащийся во взаимодействии с окружающими ценит и сам проявляет честность,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справедливость; уступчивый, доброжелательный стиль взаимоотношений; способен осознанно управлять своими эмоциями и поведением; осознает необходимость личностного саморазвития и осознанно выстраивает его; уровень максимальный (7-9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570"/>
        </w:trPr>
        <w:tc>
          <w:tcPr>
            <w:tcW w:w="2235" w:type="dxa"/>
            <w:vMerge w:val="restart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Коммуникативная компетентность,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5100F" w:rsidRDefault="001C3961">
            <w:pPr>
              <w:spacing w:after="120" w:line="240" w:lineRule="auto"/>
              <w:ind w:left="33" w:firstLine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Способен взаимодействовать со сверстниками, занять конструктивную позицию в конфликтной ситуации. </w:t>
            </w:r>
          </w:p>
          <w:p w:rsidR="0045100F" w:rsidRDefault="001C3961">
            <w:pPr>
              <w:spacing w:after="120" w:line="240" w:lineRule="auto"/>
              <w:ind w:left="33" w:firstLine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коллективных делах, проявляет интерес, инициативу, ответственность в отношении к общему делу.</w:t>
            </w: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общении неустойчив, может спровоцировать конфликт, участвует в коллективных делах, но в основном пассивен; степень ответственности не стабильна; уровень минимальный (1-3 балла).</w:t>
            </w:r>
          </w:p>
        </w:tc>
        <w:tc>
          <w:tcPr>
            <w:tcW w:w="2124" w:type="dxa"/>
            <w:gridSpan w:val="2"/>
            <w:vMerge w:val="restart"/>
          </w:tcPr>
          <w:p w:rsidR="0045100F" w:rsidRDefault="001C3961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тестирование.</w:t>
            </w:r>
          </w:p>
        </w:tc>
      </w:tr>
      <w:tr w:rsidR="0045100F">
        <w:trPr>
          <w:trHeight w:val="428"/>
        </w:trPr>
        <w:tc>
          <w:tcPr>
            <w:tcW w:w="2235" w:type="dxa"/>
            <w:vMerge/>
          </w:tcPr>
          <w:p w:rsidR="0045100F" w:rsidRDefault="0045100F">
            <w:pPr>
              <w:numPr>
                <w:ilvl w:val="0"/>
                <w:numId w:val="6"/>
              </w:numPr>
              <w:tabs>
                <w:tab w:val="left" w:pos="363"/>
                <w:tab w:val="left" w:pos="1332"/>
              </w:tabs>
              <w:spacing w:after="0" w:line="240" w:lineRule="auto"/>
              <w:ind w:hanging="6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 в конфликтах не участвует, старается их избежать. В общении в целом доброжелателен; в коллективных делах участвует преимущественно по инициативе педагога. Ответственное отношение к делу частично стимулируется педагогом; уровень средний (4-6 баллов).</w:t>
            </w: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100F">
        <w:trPr>
          <w:trHeight w:val="983"/>
        </w:trPr>
        <w:tc>
          <w:tcPr>
            <w:tcW w:w="2235" w:type="dxa"/>
            <w:vMerge/>
          </w:tcPr>
          <w:p w:rsidR="0045100F" w:rsidRDefault="0045100F">
            <w:pPr>
              <w:numPr>
                <w:ilvl w:val="0"/>
                <w:numId w:val="6"/>
              </w:numPr>
              <w:tabs>
                <w:tab w:val="left" w:pos="363"/>
                <w:tab w:val="left" w:pos="1332"/>
              </w:tabs>
              <w:spacing w:after="0" w:line="240" w:lineRule="auto"/>
              <w:ind w:hanging="6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5100F" w:rsidRDefault="0045100F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общении стабильно доброжелателен, возникающие конфликты пытается уладить самостоятельно, инициативен в общих делах, воспринимает их как свои собственные, проявляя максимально доступную возрасту степень ответственности; уровень максимальный (7-9 баллов).</w:t>
            </w:r>
          </w:p>
          <w:p w:rsidR="0045100F" w:rsidRDefault="00451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45100F" w:rsidRDefault="0045100F">
            <w:pPr>
              <w:tabs>
                <w:tab w:val="left" w:pos="612"/>
                <w:tab w:val="left" w:pos="13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100F" w:rsidRDefault="0045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00F" w:rsidRDefault="001C396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Определяя степень освоенности учебного материала, сформированности метапредметных компетентностей, развития личностных качеств, педагог ставит учащимся баллы и тем самым фиксирует уровень выраженности оцениваемого качества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(из числа перечисленных в Таблице): от 1 до 3 баллов – минимальный уровень; от 4 до 6 – средний; от 7 до 9 баллов – максимальный.</w:t>
      </w:r>
    </w:p>
    <w:p w:rsidR="0045100F" w:rsidRDefault="001C396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Полученные по каждому ребенку данные заносятся в Индивидуальную карточку учета образовательных результатов по дополнительной общеразвивающей программе. Карточка заполняется дважды в год, рассчитана на весь период обучения по программе.</w:t>
      </w:r>
    </w:p>
    <w:p w:rsidR="0045100F" w:rsidRDefault="0045100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00F" w:rsidRDefault="0045100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00F" w:rsidRDefault="0045100F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00F" w:rsidRDefault="001C39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Индивидуальная карточка учета образовательных результатов </w:t>
      </w:r>
    </w:p>
    <w:p w:rsidR="0045100F" w:rsidRDefault="001C39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дополнительной общеразвивающей программе</w:t>
      </w:r>
    </w:p>
    <w:p w:rsidR="0045100F" w:rsidRDefault="001C3961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Фамилия, имя учащегося  __________________________________</w:t>
      </w:r>
    </w:p>
    <w:p w:rsidR="0045100F" w:rsidRDefault="001C3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_________________________________________________</w:t>
      </w:r>
    </w:p>
    <w:p w:rsidR="0045100F" w:rsidRDefault="001C3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начала наблюдения ___________________________________</w:t>
      </w:r>
    </w:p>
    <w:tbl>
      <w:tblPr>
        <w:tblStyle w:val="af2"/>
        <w:tblW w:w="0" w:type="auto"/>
        <w:tblLook w:val="04A0"/>
      </w:tblPr>
      <w:tblGrid>
        <w:gridCol w:w="4077"/>
        <w:gridCol w:w="1336"/>
        <w:gridCol w:w="1323"/>
        <w:gridCol w:w="1323"/>
      </w:tblGrid>
      <w:tr w:rsidR="0045100F">
        <w:tc>
          <w:tcPr>
            <w:tcW w:w="4077" w:type="dxa"/>
            <w:vMerge w:val="restart"/>
            <w:vAlign w:val="center"/>
          </w:tcPr>
          <w:p w:rsidR="0045100F" w:rsidRDefault="001C396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982" w:type="dxa"/>
            <w:gridSpan w:val="3"/>
            <w:vAlign w:val="center"/>
          </w:tcPr>
          <w:p w:rsidR="0045100F" w:rsidRDefault="001C396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диагностики</w:t>
            </w:r>
          </w:p>
        </w:tc>
      </w:tr>
      <w:tr w:rsidR="0045100F">
        <w:tc>
          <w:tcPr>
            <w:tcW w:w="4077" w:type="dxa"/>
            <w:vMerge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  <w:p w:rsidR="0045100F" w:rsidRDefault="001C39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45100F">
        <w:tc>
          <w:tcPr>
            <w:tcW w:w="4077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  <w:p w:rsidR="0045100F" w:rsidRDefault="001C39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Теоретические знания по разделам программы. Владение терминологией по тематике программы</w:t>
            </w: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tabs>
                <w:tab w:val="left" w:pos="318"/>
                <w:tab w:val="left" w:pos="459"/>
                <w:tab w:val="left" w:pos="743"/>
                <w:tab w:val="left" w:pos="88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  <w:p w:rsidR="0045100F" w:rsidRDefault="001C3961">
            <w:pPr>
              <w:tabs>
                <w:tab w:val="left" w:pos="318"/>
                <w:tab w:val="left" w:pos="459"/>
                <w:tab w:val="left" w:pos="743"/>
                <w:tab w:val="left" w:pos="8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Практические умения и способы действий, предусмотренные программой. Творческое отношение к делу, умение воплотить его в готовом продукте</w:t>
            </w: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Универсальные учебные действия:</w:t>
            </w: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  <w:p w:rsidR="0045100F" w:rsidRDefault="004510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  <w:p w:rsidR="0045100F" w:rsidRDefault="004510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tabs>
                <w:tab w:val="left" w:pos="318"/>
                <w:tab w:val="left" w:pos="459"/>
                <w:tab w:val="left" w:pos="743"/>
                <w:tab w:val="left" w:pos="88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</w:t>
            </w:r>
          </w:p>
          <w:p w:rsidR="0045100F" w:rsidRDefault="0045100F">
            <w:pPr>
              <w:tabs>
                <w:tab w:val="left" w:pos="318"/>
                <w:tab w:val="left" w:pos="459"/>
                <w:tab w:val="left" w:pos="743"/>
                <w:tab w:val="left" w:pos="88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tabs>
                <w:tab w:val="num" w:pos="360"/>
                <w:tab w:val="num" w:pos="43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</w:t>
            </w:r>
          </w:p>
          <w:p w:rsidR="0045100F" w:rsidRDefault="004510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5100F">
        <w:tc>
          <w:tcPr>
            <w:tcW w:w="4077" w:type="dxa"/>
          </w:tcPr>
          <w:p w:rsidR="0045100F" w:rsidRDefault="001C39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Достижения учащегося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36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45100F" w:rsidRDefault="004510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5100F" w:rsidRDefault="00451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100F" w:rsidRDefault="001C39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итогов по каждой теме и каждому разделу кластера соответствуют целям и задачам ДООП.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реализации Программы (материально-техническое, кадровое, информационное обеспечение)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уровню освоения Программа общеразвивающая, одноуровневая (стартовый уровень),  обеспечивает возможность обучения детей с любым уровнем подготовки.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носят гибкий характер с учетом возрастных и физических особенностей обучающихся. Материал программы представляет собой последовательно усложняющиеся этапы, каждый из которых является логическим завершением предыдущего.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 связи с тем, что </w:t>
      </w:r>
      <w:r w:rsidR="00CD4B64">
        <w:rPr>
          <w:rFonts w:ascii="Times New Roman" w:hAnsi="Times New Roman" w:cs="Times New Roman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sz w:val="24"/>
          <w:szCs w:val="24"/>
          <w:u w:val="single"/>
        </w:rPr>
        <w:t>ОУ «</w:t>
      </w:r>
      <w:r w:rsidR="00CD4B64">
        <w:rPr>
          <w:rFonts w:ascii="Times New Roman" w:hAnsi="Times New Roman" w:cs="Times New Roman"/>
          <w:sz w:val="24"/>
          <w:szCs w:val="24"/>
          <w:u w:val="single"/>
        </w:rPr>
        <w:t>Тавровская СОШ</w:t>
      </w:r>
      <w:r>
        <w:rPr>
          <w:rFonts w:ascii="Times New Roman" w:hAnsi="Times New Roman" w:cs="Times New Roman"/>
          <w:sz w:val="24"/>
          <w:szCs w:val="24"/>
          <w:u w:val="single"/>
        </w:rPr>
        <w:t>» на протяжении пяти лет являлось муниципальным ресурсным центром по социализации детей с ОВЗ, в рамках реализации данной программы планируется привлечение к образовательному процессу детей с ограниченными возможностями здоровья.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модуля «</w:t>
      </w:r>
      <w:r>
        <w:rPr>
          <w:rFonts w:ascii="Times New Roman" w:hAnsi="Times New Roman" w:cs="Times New Roman"/>
          <w:b/>
          <w:sz w:val="24"/>
          <w:szCs w:val="24"/>
        </w:rPr>
        <w:t>Робототехника</w:t>
      </w:r>
      <w:r w:rsidR="00CD4B64">
        <w:rPr>
          <w:rFonts w:ascii="Times New Roman" w:hAnsi="Times New Roman" w:cs="Times New Roman"/>
          <w:sz w:val="24"/>
          <w:szCs w:val="24"/>
        </w:rPr>
        <w:t>» занятия проводятся на базе М</w:t>
      </w:r>
      <w:r>
        <w:rPr>
          <w:rFonts w:ascii="Times New Roman" w:hAnsi="Times New Roman" w:cs="Times New Roman"/>
          <w:sz w:val="24"/>
          <w:szCs w:val="24"/>
        </w:rPr>
        <w:t>ОУ«</w:t>
      </w:r>
      <w:r w:rsidR="00CD4B64">
        <w:rPr>
          <w:rFonts w:ascii="Times New Roman" w:hAnsi="Times New Roman" w:cs="Times New Roman"/>
          <w:sz w:val="24"/>
          <w:szCs w:val="24"/>
        </w:rPr>
        <w:t>Тавровская СОШ</w:t>
      </w:r>
      <w:r>
        <w:rPr>
          <w:rFonts w:ascii="Times New Roman" w:hAnsi="Times New Roman" w:cs="Times New Roman"/>
          <w:sz w:val="24"/>
          <w:szCs w:val="24"/>
        </w:rPr>
        <w:t xml:space="preserve">», имеющей материально – техническую базу. Группы учащихся комплектуются из школ – партнеров сетевого взаимодействия по принципу территориальной доступности. Норма наполняемости групп: 6-12 обучающихся.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Сетевая форма взаимодействия</w:t>
      </w:r>
      <w:r w:rsidR="00CD4B64">
        <w:rPr>
          <w:rFonts w:ascii="Times New Roman" w:hAnsi="Times New Roman" w:cs="Times New Roman"/>
          <w:sz w:val="24"/>
          <w:szCs w:val="24"/>
        </w:rPr>
        <w:t>: обучающиеся школ Белгородского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B64">
        <w:rPr>
          <w:rFonts w:ascii="Times New Roman" w:hAnsi="Times New Roman" w:cs="Times New Roman"/>
          <w:sz w:val="24"/>
          <w:szCs w:val="24"/>
        </w:rPr>
        <w:t>района на базе МОУ «Тавровская СОШ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реализации программы необходимы следующее материально- техническое обеспечение: учебный кабинет, отвечающий требованиям СанПиН, рабочее место педагога, столы, стулья для учащихся, стеллажи; комплекс необходимого оборудования: ноутбуки с установленным программным обеспечением и доступом к сети Интернет,  комплекты робототехнического оборудования,  проектор, доска.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модуля «</w:t>
      </w:r>
      <w:r>
        <w:rPr>
          <w:rFonts w:ascii="Times New Roman" w:hAnsi="Times New Roman" w:cs="Times New Roman"/>
          <w:b/>
          <w:sz w:val="24"/>
          <w:szCs w:val="24"/>
        </w:rPr>
        <w:t>Алгоритмика на КуМире</w:t>
      </w:r>
      <w:r>
        <w:rPr>
          <w:rFonts w:ascii="Times New Roman" w:hAnsi="Times New Roman" w:cs="Times New Roman"/>
          <w:sz w:val="24"/>
          <w:szCs w:val="24"/>
        </w:rPr>
        <w:t xml:space="preserve">» Учитель – наставник разрабатывает и проводит занятия дистанционно, а Учитель – консультант организовывает работу детей в компьютерном классе, консультирует учащихся в ходе решения практических задач, проводит стартовый, и итоговый контроль, руководит проектной деятельностью.  Используются базы школ обучающихся.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Сетевая форма взаимодействия</w:t>
      </w:r>
      <w:r>
        <w:rPr>
          <w:rFonts w:ascii="Times New Roman" w:hAnsi="Times New Roman" w:cs="Times New Roman"/>
          <w:sz w:val="24"/>
          <w:szCs w:val="24"/>
        </w:rPr>
        <w:t>: дистанционная форма с очной поддержкой.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реализации программы необходимы следующее материально- техническое обеспечение: учебный кабинет по предмету «Информатика», отвечающий требованиям СанПиН.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модуля «</w:t>
      </w:r>
      <w:r>
        <w:rPr>
          <w:rFonts w:ascii="Times New Roman" w:hAnsi="Times New Roman" w:cs="Times New Roman"/>
          <w:b/>
          <w:sz w:val="24"/>
          <w:szCs w:val="24"/>
        </w:rPr>
        <w:t>Подготовка к ОГЭ по информатике</w:t>
      </w:r>
      <w:r>
        <w:rPr>
          <w:rFonts w:ascii="Times New Roman" w:hAnsi="Times New Roman" w:cs="Times New Roman"/>
          <w:sz w:val="24"/>
          <w:szCs w:val="24"/>
        </w:rPr>
        <w:t xml:space="preserve">» Учитель – наставник разрабатывает и предоставляет школам – партнерам материал курса в соответствии с планированием. Предпочтительным является видеоформат в сочетании с возможностями автоматического тестирования и сохранения результатов. При подготовке материалов целесообразно консолидировать ресурсы школ и распределить подготовку методического материала между несколькими наставниками. Учитель – консультант  консультирует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 индивидуально, выявляет уровень освоения программы, выстраивает индивидуальный маршрут  для ликвидации пробелов. </w:t>
      </w:r>
    </w:p>
    <w:p w:rsidR="0045100F" w:rsidRDefault="001C396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форма взаимодействия: заочная форма с индивидуальным консультированием.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успешной реализации программы необходимы следующее материально- техническое обеспечение: доступ к сети Интернет.</w:t>
      </w:r>
    </w:p>
    <w:p w:rsidR="0045100F" w:rsidRDefault="001C396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успешной реализации программы необходимо следующее кадровое обеспечение:</w:t>
      </w:r>
    </w:p>
    <w:tbl>
      <w:tblPr>
        <w:tblStyle w:val="af2"/>
        <w:tblW w:w="0" w:type="auto"/>
        <w:tblLook w:val="04A0"/>
      </w:tblPr>
      <w:tblGrid>
        <w:gridCol w:w="2660"/>
        <w:gridCol w:w="3827"/>
        <w:gridCol w:w="2393"/>
      </w:tblGrid>
      <w:tr w:rsidR="0045100F">
        <w:tc>
          <w:tcPr>
            <w:tcW w:w="2660" w:type="dxa"/>
          </w:tcPr>
          <w:p w:rsidR="0045100F" w:rsidRDefault="001C396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персонала</w:t>
            </w:r>
          </w:p>
        </w:tc>
        <w:tc>
          <w:tcPr>
            <w:tcW w:w="3827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Позиция (содержания деятельности)</w:t>
            </w:r>
          </w:p>
        </w:tc>
        <w:tc>
          <w:tcPr>
            <w:tcW w:w="2393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штатных единиц</w:t>
            </w:r>
          </w:p>
        </w:tc>
      </w:tr>
      <w:tr w:rsidR="0045100F">
        <w:trPr>
          <w:trHeight w:val="276"/>
        </w:trPr>
        <w:tc>
          <w:tcPr>
            <w:tcW w:w="2660" w:type="dxa"/>
            <w:vMerge w:val="restart"/>
          </w:tcPr>
          <w:p w:rsidR="0045100F" w:rsidRDefault="001C396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Управленческий персонал</w:t>
            </w:r>
          </w:p>
        </w:tc>
        <w:tc>
          <w:tcPr>
            <w:tcW w:w="382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393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100F">
        <w:trPr>
          <w:trHeight w:val="275"/>
        </w:trPr>
        <w:tc>
          <w:tcPr>
            <w:tcW w:w="2660" w:type="dxa"/>
            <w:vMerge/>
          </w:tcPr>
          <w:p w:rsidR="0045100F" w:rsidRDefault="004510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  <w:tc>
          <w:tcPr>
            <w:tcW w:w="2393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100F">
        <w:tc>
          <w:tcPr>
            <w:tcW w:w="2660" w:type="dxa"/>
          </w:tcPr>
          <w:p w:rsidR="0045100F" w:rsidRDefault="001C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персонал</w:t>
            </w:r>
          </w:p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(учебная деятельность)</w:t>
            </w:r>
          </w:p>
        </w:tc>
        <w:tc>
          <w:tcPr>
            <w:tcW w:w="382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393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100F">
        <w:trPr>
          <w:trHeight w:val="300"/>
        </w:trPr>
        <w:tc>
          <w:tcPr>
            <w:tcW w:w="2660" w:type="dxa"/>
            <w:vMerge w:val="restart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  <w:tc>
          <w:tcPr>
            <w:tcW w:w="382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  <w:tc>
          <w:tcPr>
            <w:tcW w:w="2393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100F">
        <w:trPr>
          <w:trHeight w:val="526"/>
        </w:trPr>
        <w:tc>
          <w:tcPr>
            <w:tcW w:w="2660" w:type="dxa"/>
            <w:vMerge/>
          </w:tcPr>
          <w:p w:rsidR="0045100F" w:rsidRDefault="00451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связям с общественностью и медиа</w:t>
            </w:r>
          </w:p>
        </w:tc>
        <w:tc>
          <w:tcPr>
            <w:tcW w:w="2393" w:type="dxa"/>
          </w:tcPr>
          <w:p w:rsidR="0045100F" w:rsidRDefault="0045100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100F">
        <w:tc>
          <w:tcPr>
            <w:tcW w:w="2660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27" w:type="dxa"/>
          </w:tcPr>
          <w:p w:rsidR="0045100F" w:rsidRDefault="004510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45100F" w:rsidRDefault="0045100F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Информационное обеспечение представлено следующими компонентами: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школьного сайта, группа в «ВК», посвященные реализации программы, освещение деятельности в муниципальных и региональных СМИ.</w:t>
      </w:r>
    </w:p>
    <w:p w:rsidR="0045100F" w:rsidRDefault="0045100F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материалы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Процесс реализации программы осуществляется  в сочетании очной, дистанционной и заочной формы.  Методы обучения представляют собой способ организации совместной деятельности педагога и учащихся, направленной на решение поставленных задач. Для эффективной работы в образовательном процессе применяются следующие методы: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объяснительно-иллюстративный метод;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метод проблемного изложения материала, когда перед учащимся ставится некая задача, позволяющая решить определенный этап процесса обучения и перейти на новую ступень обучения;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метод устного изложения, позволяющий в доступной форме донести до учащихся сложный материал;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диалоговый и дискуссионный методы;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практический метод, направленный на выполнение практических заданий, анализ и решение проблемных ситуаций и т. д.;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метод проверки, оценки знаний и навыков, позволяющий оценить переданные педагогом материалы и, по необходимости, вовремя внести необходимые корректировки по усвоению знаний на практических занятиях 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исследовательский метод обучения, дающий учащимся возможность проявить себя, показать свои возможности, добиться определенных результатов;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кейс-метод;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 соревнования и конкурсы, создание творческих работ для выставок (соревнований, конкурсов, фестивалей и т.д.). 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Выбор методов обучения осуществляется исходя из анализа уровня готовности обучающихся к освоению содержания модуля, степени сложности материала, типа учебного занятия. На выбор методов обучения значительно влияет персональный состав группы, индивидуальные особенности, возможности и запросы детей.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обучения: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фронтальная – предполагает работу педагога сразу со всеми обучающимися в едином темпе и с общими задачами.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групповая – предполагает, что занятия проводятся с группой (подгруппой).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индивидуальная – подразумевает взаимодействие преподавателя с одним обучающимся. Как правило данная форма используется в сочетании с фронтальной.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дистанционная – взаимодействие педагога и обучающихся между собой на расстоянии, отражающее все присущие учебному процессу компоненты. Для реализации дистанционной формы обучения весь дидактический материал размещается в свободном доступе в сети Интернет, происходит свободное общение педагога и обучающихся в социальных сетях, по электронной почте, посредством видеоконференции или в общем чате. Кроме того, дистанционное обучение позволяет проводить консультации обучающегося при самостоятельной работе дома, позволяет не ограничивать процесс обучения нахождением в учебной аудитории, обеспечить возможность непрерывного обучения в том числе, для часто болеющих детей или всех детей в период сезонных карантинов (например, по гриппу) и температурных ограничениях посещения занятий.</w:t>
      </w:r>
    </w:p>
    <w:p w:rsidR="0045100F" w:rsidRDefault="001C396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учебного занятия: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успешной реализации программы используются многообразные формы: беседа, лекция, мастер-класс, практическое занятие, защита проектов, конкурс, викторина, диспут, круглый стол, «мозговой штурм», воркшоп, деловая игра, квиз, экскурсия и т.д. Некоторые формы проведения занятий могут объединять несколько учебных групп или весь состав объединения, например, экскурсия, викторина, конкурс и т. д. 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Рабочие программы (модули) курсов, дисциплин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 модуля «Алгоритмика на КуМире»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  <w:r>
        <w:rPr>
          <w:rFonts w:ascii="Times New Roman" w:hAnsi="Times New Roman" w:cs="Times New Roman"/>
          <w:sz w:val="24"/>
          <w:szCs w:val="24"/>
        </w:rPr>
        <w:t xml:space="preserve"> Учебный курс «Алгоритмика на КуМире» позволяет постепенно перейти от самых простых задач к освоению более сложных, решение которых предполагает использование вложенных  алгоритмических конструкций, логических операторов, процедур.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курса расположены так, что часто на первом этапе изучения ученик самостоятельно проводит  эксперимент, обнаруживает проблемные места в решении алгоритмической задачи, делает первоначальные выводы. На втором этапе, в ходе совместного обсуждения или подачи материала учителем, изучает преимущество той или иной организации алгоритма.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Логика построения последовательности изучения темы состоит в том, что сначала ученик задается вопросом целесообразности (например, использования циклов), и только потом получает на него ответ. Навык закрепляется в ходе решения задач. При таком построении учебной деятельности формируется познавательная компетенция учеников. </w:t>
      </w:r>
    </w:p>
    <w:p w:rsidR="0045100F" w:rsidRDefault="001C396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Отличительной чертой курса является его среда – среда наглядного исполнителя. Средства наглядности не только позволяют лучше понять и запомнить материал, но и получить эмоциональный отклик от процесса решения задач. 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курса </w:t>
      </w:r>
      <w:r>
        <w:rPr>
          <w:rFonts w:ascii="Times New Roman" w:hAnsi="Times New Roman" w:cs="Times New Roman"/>
          <w:sz w:val="24"/>
          <w:szCs w:val="24"/>
        </w:rPr>
        <w:t>обусловлена потребностью учеников в изучении программирования на языке, позволяющем быстро освоить основные алгоритмические конструкции.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Отличительная особенность. </w:t>
      </w:r>
      <w:r>
        <w:rPr>
          <w:rFonts w:ascii="Times New Roman" w:hAnsi="Times New Roman" w:cs="Times New Roman"/>
          <w:sz w:val="24"/>
          <w:szCs w:val="24"/>
        </w:rPr>
        <w:t>Одним из основных достоинств курса является дружественная среда программирования. Система КуМир (Комплект Учебных МИРов, версия 1.9) разработана в Российской академии наук (НИИСИ РАН) как система программирования, предназначенная для поддержки начальных курсов информатики и программирования в средней и высшей школе и распространяется свободно, на условиях лицензии GNU GPL v2, текст которой включен в поставку КуМир.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программы курса</w:t>
      </w:r>
      <w:r>
        <w:rPr>
          <w:rFonts w:ascii="Times New Roman" w:hAnsi="Times New Roman" w:cs="Times New Roman"/>
          <w:sz w:val="24"/>
          <w:szCs w:val="24"/>
        </w:rPr>
        <w:t xml:space="preserve">. Содержание курса является пропедевтическим по отношению к изучению содержания базового курса информатики в основной школе в части раздела «математические понятия», а именно: «преобразование информации по формальным правилам. Алгоритмы. Способы записи алгоритмов; блок - схемы. Логические значения, операции, выражения. Алгоритмические конструкции (имена, ветвление, циклы). Разбиение задачи на подзадачи, вспомогательные алгоритмы. Обрабатываемые объекты: цепочки символов, числа, списки, деревья, графы». </w:t>
      </w:r>
    </w:p>
    <w:p w:rsidR="0045100F" w:rsidRDefault="001C3961">
      <w:pPr>
        <w:tabs>
          <w:tab w:val="left" w:pos="1080"/>
        </w:tabs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понятия на начальном этапе раскрываются в курсе «Алгоритмика на КуМире», создавая фундамент для последующего изучения их в базовом курсе информатики. 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 курса: </w:t>
      </w:r>
      <w:r>
        <w:rPr>
          <w:rFonts w:ascii="Times New Roman" w:hAnsi="Times New Roman" w:cs="Times New Roman"/>
          <w:sz w:val="24"/>
          <w:szCs w:val="24"/>
        </w:rPr>
        <w:t>формирование личностных, метапредметных и предметных результатов в области изучения информатики и математики через развитие алгоритмического мышления, проведения экспериментов, самооценки и представления результатов своей деятельности.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точки зрения достижения метапредметных результатов обучения, а также продолжения образования на более высших ступенях (в том числе и обучения информатике в среднем и старшем звене), наиболее ценными являются следующие компетенции, отраженные в содержании курса:</w:t>
      </w:r>
    </w:p>
    <w:p w:rsidR="0045100F" w:rsidRDefault="001C3961">
      <w:pPr>
        <w:numPr>
          <w:ilvl w:val="0"/>
          <w:numId w:val="17"/>
        </w:numPr>
        <w:tabs>
          <w:tab w:val="clear" w:pos="108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Основы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>, в частности овладение способами и приемами наблюдения, проведения математического и компьютерного эксперимента, обобщение результатов на уровне формулировки выводов и оформления исследовательской работы. Опыт выступления перед аудиторией с защитой работы. Умение отстаивать свою точку зрения и оценивать труд других.</w:t>
      </w:r>
    </w:p>
    <w:p w:rsidR="0045100F" w:rsidRDefault="001C3961">
      <w:pPr>
        <w:numPr>
          <w:ilvl w:val="0"/>
          <w:numId w:val="17"/>
        </w:numPr>
        <w:tabs>
          <w:tab w:val="clear" w:pos="108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Основы логической и алгоритмической компетентности</w:t>
      </w:r>
      <w:r>
        <w:rPr>
          <w:rFonts w:ascii="Times New Roman" w:hAnsi="Times New Roman" w:cs="Times New Roman"/>
          <w:sz w:val="24"/>
          <w:szCs w:val="24"/>
        </w:rPr>
        <w:t xml:space="preserve">, в частности овладение основами логического и алгоритмического мышления, умением решать алгоритмические задачи, писать простейшие программы. </w:t>
      </w:r>
    </w:p>
    <w:p w:rsidR="0045100F" w:rsidRDefault="001C3961">
      <w:pPr>
        <w:numPr>
          <w:ilvl w:val="0"/>
          <w:numId w:val="17"/>
        </w:numPr>
        <w:tabs>
          <w:tab w:val="clear" w:pos="108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Основы ИКТ-квалификации, </w:t>
      </w:r>
      <w:r>
        <w:rPr>
          <w:rFonts w:ascii="Times New Roman" w:hAnsi="Times New Roman" w:cs="Times New Roman"/>
          <w:sz w:val="24"/>
          <w:szCs w:val="24"/>
        </w:rPr>
        <w:t>в частности овладение основами применения компьютеров (и других средств ИКТ) для решения математических в том числе  экспериментальных и исследовательских задач.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Личностные, предметные и метапредметные результаты освоения курса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работы по программе учащимися должны быть достигнуты следующие результаты: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Личностные: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готовность и способность обучающихся к саморазвитию;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сформированность мотивации к обучению и познанию;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развитие самостоятельности и личной ответственности за свои поступки в информационной  деятельности, на основе представлений  о нравственных нормах, социальной справедливости и свободе.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Метапредметные: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освоение способов решения проблем творческого и поискового характера;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формирование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активное использование речевых средств и средств информационных и коммуникационных технологий для решения коммуникативных и познавательных задач;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Предметные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Понятие исполнителя алгоритмов. Команды. Среда учебного Исполнителя. Система команд исполнителя. Исполнители системы программирования КуМир: Черепаха, Чертежник, Водолей, Кузнечик, Робот. Среда системы программирования КуМир: запуск, отладка программы, ввод и вывод переменных. Работа с Пультом управления исполнителя.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Алгоритмы. Способы записи алгоритмов; блок - схемы. Операции, выражения, переменные. Трассировка и отладка программы. Синтаксические и алгоритмические ошибки. Алгоритмические конструкции (линейная, ветвление, циклы). Разбиение задачи на подзадачи, вспомогательные алгоритмы.  Случайное число.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Алгоритм нахождения максимального или минимального числа. Понятие локальных и глобальных переменных, рекурсивный вызов процедуры. Двоичное кодирование в компьютере. 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ИКТ-квалификация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проведение презентации перед небольшой аудиторией. Оформление результатов эксперимента. Оформление текстов на компьютере, подготовка иллюстраций средствами графического редактора.</w:t>
      </w:r>
    </w:p>
    <w:p w:rsidR="0045100F" w:rsidRDefault="0045100F">
      <w:pPr>
        <w:tabs>
          <w:tab w:val="left" w:pos="1080"/>
        </w:tabs>
        <w:spacing w:after="0" w:line="360" w:lineRule="auto"/>
        <w:ind w:firstLine="1077"/>
        <w:jc w:val="both"/>
        <w:rPr>
          <w:rFonts w:ascii="Times New Roman" w:hAnsi="Times New Roman" w:cs="Times New Roman"/>
          <w:sz w:val="24"/>
          <w:szCs w:val="24"/>
        </w:rPr>
      </w:pPr>
    </w:p>
    <w:p w:rsidR="0045100F" w:rsidRDefault="001C3961">
      <w:pPr>
        <w:spacing w:after="0" w:line="360" w:lineRule="auto"/>
        <w:ind w:firstLine="107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курса</w:t>
      </w:r>
    </w:p>
    <w:p w:rsidR="0045100F" w:rsidRDefault="001C3961">
      <w:pPr>
        <w:spacing w:after="0" w:line="360" w:lineRule="auto"/>
        <w:ind w:firstLine="10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45100F" w:rsidRDefault="001C3961">
      <w:pPr>
        <w:spacing w:after="0" w:line="360" w:lineRule="auto"/>
        <w:ind w:firstLine="107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Обучающийся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целеполаганию, включая постановку новых целей, преобразованию практической задачи в познавательную;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анализировать условия достижения цели на основе учета выделенных учителем ориентиров действия в новом учебном материале;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планировать пути достижения целей;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уметь самостоятельно контролировать свое время и управлять им;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адекватно самостоятельно оценивать правильность выполнения действия и вносить необходимые коррективы. </w:t>
      </w:r>
    </w:p>
    <w:p w:rsidR="0045100F" w:rsidRDefault="001C3961">
      <w:pPr>
        <w:spacing w:after="0" w:line="360" w:lineRule="auto"/>
        <w:ind w:firstLine="10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:rsidR="0045100F" w:rsidRDefault="001C3961">
      <w:pPr>
        <w:spacing w:after="0" w:line="360" w:lineRule="auto"/>
        <w:ind w:firstLine="107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Обучающийся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учитывать разные мнения и стремиться к координации в сотрудничестве;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формулировать собственное мнение и позицию, аргументировать и находить решение в сотрудничестве;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задавать вопросы, необходимые для организации деятельности в сотрудничестве;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взаимоконтроль и оказывать необходимую взаимопомощь в сотрудничестве.</w:t>
      </w:r>
    </w:p>
    <w:p w:rsidR="0045100F" w:rsidRDefault="001C3961">
      <w:pPr>
        <w:spacing w:after="0" w:line="360" w:lineRule="auto"/>
        <w:ind w:firstLine="107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45100F" w:rsidRDefault="001C3961">
      <w:pPr>
        <w:spacing w:after="0" w:line="360" w:lineRule="auto"/>
        <w:ind w:firstLine="107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Обучающийся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и преобразовывать схемы для решения задач;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основам реализации проектно – исследовательской деятельности;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самостоятельному созданию способов решения проблем творческого и поискового характера;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выдвижению гипотез и их обоснованию;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умению  осуществлять выбор наиболее эффективных способов решения образовательных задач в зависимости от конкретных условий;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умению строить логическое рассуждение, включая установление причинно- следственных связей;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обобщать понятия и видеть общие принципы при решении различных задач.</w:t>
      </w:r>
    </w:p>
    <w:p w:rsidR="0045100F" w:rsidRDefault="001C396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f2"/>
        <w:tblW w:w="0" w:type="auto"/>
        <w:tblLook w:val="04A0"/>
      </w:tblPr>
      <w:tblGrid>
        <w:gridCol w:w="675"/>
        <w:gridCol w:w="2510"/>
        <w:gridCol w:w="887"/>
        <w:gridCol w:w="1005"/>
        <w:gridCol w:w="1326"/>
        <w:gridCol w:w="3168"/>
      </w:tblGrid>
      <w:tr w:rsidR="0045100F">
        <w:tc>
          <w:tcPr>
            <w:tcW w:w="675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10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блока</w:t>
            </w:r>
          </w:p>
        </w:tc>
        <w:tc>
          <w:tcPr>
            <w:tcW w:w="3218" w:type="dxa"/>
            <w:gridSpan w:val="3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68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45100F">
        <w:tc>
          <w:tcPr>
            <w:tcW w:w="675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168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алгоритма и Исполнителя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Знакомство. Опрос.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как алгоритм деятельности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задачам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написание программ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задачам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эксперимента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компьютере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задачам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деятельности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задачам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 работ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проектов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Двоичное кодирование информации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деятельность человека</w:t>
            </w:r>
          </w:p>
        </w:tc>
        <w:tc>
          <w:tcPr>
            <w:tcW w:w="88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через опросы, викторины и т. д.</w:t>
            </w:r>
          </w:p>
          <w:p w:rsidR="0045100F" w:rsidRDefault="0045100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00F">
        <w:tc>
          <w:tcPr>
            <w:tcW w:w="675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87" w:type="dxa"/>
          </w:tcPr>
          <w:p w:rsidR="0045100F" w:rsidRDefault="00193D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C3961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C396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68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00F" w:rsidRDefault="0045100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5100F" w:rsidRDefault="0045100F">
      <w:pPr>
        <w:numPr>
          <w:ilvl w:val="0"/>
          <w:numId w:val="18"/>
        </w:numPr>
        <w:spacing w:after="0" w:line="360" w:lineRule="auto"/>
        <w:ind w:left="0" w:firstLine="10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5100F" w:rsidRDefault="001C39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Содержание программы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курса с описанием учебно – методического и материально- технического обеспечения образовательного процесса</w:t>
      </w:r>
    </w:p>
    <w:p w:rsidR="0045100F" w:rsidRDefault="001C3961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курса предполагает наличие компьютера, как инструмента познавательной деятельности, имеющего установленную программу КуМир (версия 1.9). Программа может быть установлена как на ОС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, так и на ОС </w:t>
      </w:r>
      <w:r>
        <w:rPr>
          <w:rFonts w:ascii="Times New Roman" w:hAnsi="Times New Roman" w:cs="Times New Roman"/>
          <w:sz w:val="24"/>
          <w:szCs w:val="24"/>
          <w:lang w:val="en-US"/>
        </w:rPr>
        <w:t>Linux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В результате изучения курса информатики обучающиеся получат следующие знания и умения (значок </w:t>
      </w:r>
      <w:r>
        <w:rPr>
          <w:rFonts w:ascii="Times New Roman" w:hAnsi="Times New Roman" w:cs="Times New Roman"/>
          <w:color w:val="000000"/>
          <w:lang w:val="ru-RU"/>
        </w:rPr>
        <w:t xml:space="preserve">* 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относится к вариативным или ознакомительным темам курса)</w:t>
      </w:r>
      <w:r>
        <w:rPr>
          <w:rFonts w:ascii="Times New Roman" w:hAnsi="Times New Roman" w:cs="Times New Roman"/>
          <w:b/>
          <w:bCs/>
          <w:lang w:val="ru-RU"/>
        </w:rPr>
        <w:t>:</w:t>
      </w:r>
    </w:p>
    <w:p w:rsidR="0045100F" w:rsidRDefault="001C396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Понятие алгоритма и Исполнителя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Правила работы за компьютером. Охрана труда при работе с компьютером. Исполнитель, среда исполнителя. Алгоритм. 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знать и понимать правила работы на уроке в компьютерном классе, соблюдать охрану труда и технику безопасности при работе с компьютером; </w:t>
      </w:r>
    </w:p>
    <w:p w:rsidR="0045100F" w:rsidRDefault="001C396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требования безопасности, гигиены и эргономики при работе со средствами ИКТ;</w:t>
      </w:r>
    </w:p>
    <w:p w:rsidR="0045100F" w:rsidRDefault="001C396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 отличие алгоритма от простого текста;</w:t>
      </w:r>
    </w:p>
    <w:p w:rsidR="0045100F" w:rsidRDefault="001C396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понимать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условие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систему ограничений; </w:t>
      </w:r>
    </w:p>
    <w:p w:rsidR="0045100F" w:rsidRDefault="001C396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знать о возможности визуального проектирования программы как алгоритма деятельности с помощью пульта для исполнителя и соотносить эту программу с возможностью перенесения в среду КуМир;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работать с учебным материалом, инструкциями к выполнению заданий,  с материалами к проектам;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запускать  среду учебного исполнителя и  задавать начальные условия для задачи в среде Исполнителя;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переносить программу из пульта в КуМир и исправлять синтаксические ошибки.</w:t>
      </w:r>
    </w:p>
    <w:p w:rsidR="0045100F" w:rsidRDefault="001C396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как алгоритм деятельности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команд исполнителя. Программа, выполнение программы, трассировка  программы. Синтаксические и алгоритмические ошибки. Окно программы КуМир. Пошаговое и непрерывное выполнение программы в системе КуМир.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знать и понимать систему команд исполнителя, ограниченность этой системы, ее достаточность для решения поставленной задачи;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отличать синтаксические и алгоритмические ошибки и будет иметь представление о способах их устранения;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трассировку программы и определять результаты ее работы;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работать   с компьютерными задачами и проектами: сохранять результаты своей работы;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в алгоритмической среде программирования: отменять неверные действия, запускать программы на исполнение, копировать блоки программы, отлаживать программы, получать результаты работы программы;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редактировать код программы с учетом алгоритмических и синтаксических ошибок. 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будет иметь начальные представления об этапах работы над программой. </w:t>
      </w:r>
    </w:p>
    <w:p w:rsidR="0045100F" w:rsidRDefault="001C396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Самостоятельное написание программ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Условие задачи как система ограничений. Оптимизация программного кода. Тестирование и отладка программы.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выбирать среду учебного исполнителя в зависимости от поставленной задачи;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контролировать правильность своего решения в зависимости от результатов работы программы;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запускать программу по шагам;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тестировать программы с разными входными данными и стартовой обстановкой;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переменные для общего решения алгоритмических задач.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получит возможность научиться: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составлять программы, в соответствии с условиями задачи;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оптимизировать программу.</w:t>
      </w:r>
    </w:p>
    <w:p w:rsidR="0045100F" w:rsidRDefault="001C396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Моделирование эксперимента на компьютере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Моделирование как метод познания. Планирование и оформление результатов компьютерного эксперимента. Цель и задачи исследования. Подтверждение или опровержение гипотезы.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возможности исполнителей при проведении эксперимента;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исполнителя для моделирования компьютерного эксперимента;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деятельности для проведения определенного учебного эксперимента;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оформлять результаты экспериментальной деятельности.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получит возможность научиться: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делать выводы из проведенного эксперимента.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Алгоритм как модель деятельности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алгоритмические конструкции: линейная, разветвляющая, циклическая. Подпрограмма, блок – схема как способ записи алгоритма. Переменная. Типы переменных. Случайное число.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работать с основными алгоритмическими конструкциями: линейной, ветвящейся, циклической;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подпрограммы для структурирования программы;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получать случайные числа в заданном диапазоне;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графические блоки для составления блок – схемы;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конструкции   блок – схем как наглядного представления алгоритмов.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получит возможность научиться: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простые алгоритмы для моделирования задач в среде исполнителей;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будет иметь первые представления о рекурсии как о способе организации обработки данных на уровне воспроизведения программ;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Информационные технологии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документов в текстовых редакторах. Ввод и редактирование документа. Сохранение и печать документов. Форматирование символов. Форматирование абзацев. Инструменты рисования растровых графических редакторов. Работа с объектами в векторных графических редакторах. Редактирование изображений и рисунков.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оформлять результаты деятельности при помощи средств информационных технологий;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правилам работы в прикладных программах: текстового редактора, создания презентаций, графического редактора для представления результатов исследовательской и проектной деятельности.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получит возможность научиться: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набирать и форматировать тексты с использованием текстового редактора;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изготавливать презентации и настраивать анимацию для представления доклада;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простые  рисунки и схемы с помощью растрового и векторного средств графических редакторов;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находить информацию в сети Интернет.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Проектная деятельность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цели и задач. Составление плана проектной деятельности. Выступление перед аудиторией. Защита и представление своего проекта.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проектную деятельность и оформлять ее результаты.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управлять своей познавательной деятельностью.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 ответственность за достоверность полученных знаний, за качество выполненного проекта;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способность к самостоятельному приобретению новых знаний и практических умений.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Двоичное кодирование информации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Двоичное кодирование чисел в компьютере. Правила перевода чисел из десятичной системы в двоичную и наоборот. Единицы измерения информации.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научится: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правилам перевода в из десятичной системы счисления в двоичную и наоборот;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преобразовывать единицы измерения информации.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переводить целые десятичные числа от 0 до 255 в двоичный код;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переводить двоичный код числа в десятичный при помощи таблицы;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переводить единицы измерения информации. 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познакомится с правилами представления информации  в компьютере;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узнает о назначении двоичного кодирования данных в компьютере.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Информационная деятельность человека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Информационная безопасность. Этические и правовые нормы работы с информацией. Профессиональная деятельность человека в области информационных технологий.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приобретет навыки: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применения правил информационной безопасности при работе в сети Интернет;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этических и правовых норм при работе с информацией.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 получит возможность: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ознакомится с видами профессиональной информационной деятельности человека, используемые инструменты (технические средства и информационные ресурсы).</w:t>
      </w:r>
    </w:p>
    <w:p w:rsidR="0045100F" w:rsidRDefault="001C3961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иметь представления о профессиях, связанных с построением математических и компьютерных моделей, программированием, обеспечением информационной деятельности индивидуумов и организаций. </w:t>
      </w:r>
    </w:p>
    <w:p w:rsidR="0045100F" w:rsidRDefault="004510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00F" w:rsidRDefault="001C39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45100F" w:rsidRDefault="001C3961">
      <w:pPr>
        <w:spacing w:line="264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Рекомендуемое тематическое планирование 34 часа.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953"/>
        <w:gridCol w:w="1984"/>
        <w:gridCol w:w="1134"/>
      </w:tblGrid>
      <w:tr w:rsidR="0045100F">
        <w:trPr>
          <w:trHeight w:val="603"/>
        </w:trPr>
        <w:tc>
          <w:tcPr>
            <w:tcW w:w="568" w:type="dxa"/>
            <w:vMerge w:val="restart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100F" w:rsidRDefault="00451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vMerge w:val="restart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84" w:type="dxa"/>
            <w:vMerge w:val="restart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vMerge w:val="restart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темы / № урока в теме</w:t>
            </w:r>
          </w:p>
        </w:tc>
      </w:tr>
      <w:tr w:rsidR="0045100F">
        <w:trPr>
          <w:trHeight w:val="603"/>
        </w:trPr>
        <w:tc>
          <w:tcPr>
            <w:tcW w:w="568" w:type="dxa"/>
            <w:vMerge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Запускаем первого исполнителя – Кузнечик.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П.р.№1.1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Черепаха: что умеет Черепаха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П.р.№1.2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Водолей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П.р.№1.3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программа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П.р.№1.4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3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Повторяющиеся части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П.р.№1.5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Циклические алгоритмы.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многоугольников и снежинок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П.р.№1.6 П.р.№1.7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Трассировка программы. Отладка программы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П.р.№1.8 П.р.№1.9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 3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написание программ с циклом 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рассчетно – графическое задание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«Техника на службе человека»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переменных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 №1.10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 №1.11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3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Случайное число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П.Р.№1.12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на тему: «Виды алгоритмов»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(Формирование ИКТ компетенций)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собственным проектом.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«Паутинка» или исследовательская  или творческая 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выбору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ученика. Оформление  проекта. Защита проекта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Чертежник: система команд исполнителя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(самостоятельное изучение).  Координатная плоскость. 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 №1.16, №1.17.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4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Чертежник: рисуем с помощью векторов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 №1.18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Чертежник: расчетно – графическое задание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3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Робот. Первая программа. Пульт для Робота. Первая буква имени.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П.р.№2.1,</w:t>
            </w:r>
          </w:p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№2.2,№2.3, №2.4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5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Циклы «повтори». Закрашиваем полосу.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П.р.№2.5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3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Конструкция цикл внутри цикла.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П.р.№2.6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 4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Умный Робот ищет стену. Изменение стартовой обстановки.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П.р.№2.7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5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Умный Робот закрашивает клетки около стены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П.р.№2.8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6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закрашивание. Промежуточный контроль.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П.р.№2.9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7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переменных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П.р.№2.12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использованием переменных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Умный Робот закрашивает клетки с радиацией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П.р.№2.13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3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 ищет клетку с максимальной радиацией в полосе</w:t>
            </w:r>
          </w:p>
        </w:tc>
        <w:tc>
          <w:tcPr>
            <w:tcW w:w="198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П.р.№2.14</w:t>
            </w: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/ 4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«Штрих-код»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4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Двоичное кодирование в компьютере. Перевод десятичных чисел в двоичную систему счисления. 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/ 1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 двоичных чисел в десятичную систему счисления.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итогового проекта «Умею командовать исполнителем»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5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проект «Умею командовать исполнителем»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6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алгоритмы. Игра Баше.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пройденного. Урок – игра.Групповой турнир «Лучшая задача» или круглый стол.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/ 2</w:t>
            </w:r>
          </w:p>
        </w:tc>
      </w:tr>
      <w:tr w:rsidR="0045100F">
        <w:tc>
          <w:tcPr>
            <w:tcW w:w="568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виртуальный или реальный музей техники. </w:t>
            </w:r>
          </w:p>
        </w:tc>
        <w:tc>
          <w:tcPr>
            <w:tcW w:w="1984" w:type="dxa"/>
          </w:tcPr>
          <w:p w:rsidR="0045100F" w:rsidRDefault="004510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100F" w:rsidRDefault="001C3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/ 3</w:t>
            </w:r>
          </w:p>
        </w:tc>
      </w:tr>
    </w:tbl>
    <w:p w:rsidR="0045100F" w:rsidRDefault="001C3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аттестации 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Система отслеживания результатов обучающихся выстроена следующим образом: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начального уровня знаний, умений и навыков;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итоговый контроль.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Входной контроль не предусмотрен. Вводный (первичный) контроль проводится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первых занятиях с целью выявления образовательного и творческого уровня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обучающихся, их способностей. Способы проверки уровня освоения тем: опрос, тестирование, выполнение упражнений, наблюдение. Текущий контроль проводится для определения уровня усвоения содержания программы. Осуществляется путём наблюдения, определения качества выполнения практических заданий по темам, отслеживания динамики развития обучающегося. Формы контроля - традиционные: фронтальная и индивидуальная беседа, опросы, викторины, выполнение дифференцированных заданий по темам и т.д. Итоговый контроль осуществляется в форме презентации, защиты проекта (</w:t>
      </w:r>
      <w:r>
        <w:rPr>
          <w:rFonts w:ascii="Times New Roman" w:hAnsi="Times New Roman" w:cs="Times New Roman"/>
          <w:color w:val="000000"/>
          <w:sz w:val="24"/>
          <w:szCs w:val="24"/>
        </w:rPr>
        <w:t>конкурс проектов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результатов обучения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высокий уровень – учащийся овладел на 100-80% умениями и навыками, предусмотренными программой за конкретный период; работает самостоятельно, не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испытывает особых трудностей; выполняет практические задания с элементами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уровень – у учащегося объём усвоенных умений и навыков составляет 50-79 %; работает с помощью педагога; в основном, выполняет задания на основе образца;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- ребёнок овладел менее чем 50% предусмотренных умений и навыков, испытывает серьёзные затруднения; в состоянии выполнять лишь простейшие практические задания педагога;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программу не освоил - учащийся овладел менее чем 20% предусмотренных программой объёма умений и навыков.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кластера (модуля) «Робототехника»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Образовательная программа «Робототехника» на платформе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MINDSTORMS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Education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  <w:lang w:val="ru-RU"/>
        </w:rPr>
        <w:t>3 разработана для детей возраста от 10 до 14 лет.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  <w:lang w:val="ru-RU"/>
        </w:rPr>
        <w:t xml:space="preserve">3 обеспечивает простоту при сборке начальных моделей, что позволяет ученикам получить результат в пределах одного или пары уроков. И при этом возможности в изменении моделей и программ – очень широкие, и такой подход позволяет учащимся усложнять модель и программу, проявлять самостоятельность в изучении темы. Программное обеспечение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MINDSTORMS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Education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  <w:lang w:val="ru-RU"/>
        </w:rPr>
        <w:t>3 обладает очень широкими возможностями,</w:t>
      </w:r>
      <w:r>
        <w:rPr>
          <w:rFonts w:ascii="Times New Roman" w:hAnsi="Times New Roman" w:cs="Times New Roman"/>
          <w:spacing w:val="-13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spacing w:val="-13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частности,</w:t>
      </w:r>
      <w:r>
        <w:rPr>
          <w:rFonts w:ascii="Times New Roman" w:hAnsi="Times New Roman" w:cs="Times New Roman"/>
          <w:spacing w:val="-12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позволяет</w:t>
      </w:r>
      <w:r>
        <w:rPr>
          <w:rFonts w:ascii="Times New Roman" w:hAnsi="Times New Roman" w:cs="Times New Roman"/>
          <w:spacing w:val="-12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вести</w:t>
      </w:r>
      <w:r>
        <w:rPr>
          <w:rFonts w:ascii="Times New Roman" w:hAnsi="Times New Roman" w:cs="Times New Roman"/>
          <w:spacing w:val="-12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рабочую</w:t>
      </w:r>
      <w:r>
        <w:rPr>
          <w:rFonts w:ascii="Times New Roman" w:hAnsi="Times New Roman" w:cs="Times New Roman"/>
          <w:spacing w:val="-13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тетрадь</w:t>
      </w:r>
      <w:r>
        <w:rPr>
          <w:rFonts w:ascii="Times New Roman" w:hAnsi="Times New Roman" w:cs="Times New Roman"/>
          <w:spacing w:val="-13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spacing w:val="-12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представлять свои проекты прямо в среде программного обеспечения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spacing w:val="-13"/>
          <w:lang w:val="ru-RU"/>
        </w:rPr>
        <w:t xml:space="preserve"> </w:t>
      </w:r>
      <w:r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  <w:lang w:val="ru-RU"/>
        </w:rPr>
        <w:t>3.</w:t>
      </w:r>
    </w:p>
    <w:p w:rsidR="0045100F" w:rsidRDefault="001C3961">
      <w:pPr>
        <w:pStyle w:val="Heading1"/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Цель курса: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Изучение курса «Робототехника» на уровне основного общего образования </w:t>
      </w:r>
      <w:r>
        <w:rPr>
          <w:rFonts w:ascii="Times New Roman" w:hAnsi="Times New Roman" w:cs="Times New Roman"/>
          <w:lang w:val="ru-RU"/>
        </w:rPr>
        <w:lastRenderedPageBreak/>
        <w:t>направлено на достижение следующей цели: развитие интереса школьников к технике и техническому творчеству.</w:t>
      </w:r>
    </w:p>
    <w:p w:rsidR="0045100F" w:rsidRDefault="001C3961">
      <w:pPr>
        <w:pStyle w:val="Heading1"/>
        <w:spacing w:line="36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45100F" w:rsidRDefault="001C3961">
      <w:pPr>
        <w:pStyle w:val="af7"/>
        <w:widowControl w:val="0"/>
        <w:numPr>
          <w:ilvl w:val="0"/>
          <w:numId w:val="21"/>
        </w:numPr>
        <w:tabs>
          <w:tab w:val="left" w:pos="1091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практическим освоением технологий проектирования, моделирования и изготовления простейших технических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моделей.</w:t>
      </w:r>
    </w:p>
    <w:p w:rsidR="0045100F" w:rsidRDefault="001C3961">
      <w:pPr>
        <w:pStyle w:val="af7"/>
        <w:widowControl w:val="0"/>
        <w:numPr>
          <w:ilvl w:val="0"/>
          <w:numId w:val="21"/>
        </w:numPr>
        <w:tabs>
          <w:tab w:val="left" w:pos="1091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творческие способности и логическое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мышление.</w:t>
      </w:r>
    </w:p>
    <w:p w:rsidR="0045100F" w:rsidRDefault="001C3961">
      <w:pPr>
        <w:pStyle w:val="af7"/>
        <w:widowControl w:val="0"/>
        <w:numPr>
          <w:ilvl w:val="0"/>
          <w:numId w:val="21"/>
        </w:numPr>
        <w:tabs>
          <w:tab w:val="left" w:pos="1234"/>
          <w:tab w:val="left" w:pos="1235"/>
          <w:tab w:val="left" w:pos="2484"/>
          <w:tab w:val="left" w:pos="2848"/>
          <w:tab w:val="left" w:pos="3968"/>
          <w:tab w:val="left" w:pos="5507"/>
          <w:tab w:val="left" w:pos="6632"/>
          <w:tab w:val="left" w:pos="6996"/>
          <w:tab w:val="left" w:pos="8716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  <w:t>развить</w:t>
      </w:r>
      <w:r>
        <w:rPr>
          <w:rFonts w:ascii="Times New Roman" w:hAnsi="Times New Roman" w:cs="Times New Roman"/>
          <w:sz w:val="24"/>
          <w:szCs w:val="24"/>
        </w:rPr>
        <w:tab/>
        <w:t>природные</w:t>
      </w:r>
      <w:r>
        <w:rPr>
          <w:rFonts w:ascii="Times New Roman" w:hAnsi="Times New Roman" w:cs="Times New Roman"/>
          <w:sz w:val="24"/>
          <w:szCs w:val="24"/>
        </w:rPr>
        <w:tab/>
        <w:t>задатки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ab/>
        <w:t>способности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детей, </w:t>
      </w:r>
      <w:r>
        <w:rPr>
          <w:rFonts w:ascii="Times New Roman" w:hAnsi="Times New Roman" w:cs="Times New Roman"/>
          <w:sz w:val="24"/>
          <w:szCs w:val="24"/>
        </w:rPr>
        <w:t>помогающие достичь успеха в техническом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творчестве.</w:t>
      </w:r>
    </w:p>
    <w:p w:rsidR="0045100F" w:rsidRDefault="001C3961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курса </w:t>
      </w:r>
      <w:r>
        <w:rPr>
          <w:rFonts w:ascii="Times New Roman" w:hAnsi="Times New Roman" w:cs="Times New Roman"/>
          <w:sz w:val="24"/>
          <w:szCs w:val="24"/>
        </w:rPr>
        <w:t>обусловлена современным этапом развития общества, характеризующимся ускоренными темпами освоения техники и технологий, потребностью общества в технически грамотных специалистах и полностью отвечает социальному заказу по подготовке квалифицированных кадров в области инженерии и роботостроения.</w:t>
      </w:r>
    </w:p>
    <w:p w:rsidR="0045100F" w:rsidRDefault="001C3961">
      <w:pPr>
        <w:pStyle w:val="af5"/>
        <w:spacing w:before="0" w:line="360" w:lineRule="auto"/>
        <w:ind w:left="0" w:firstLine="19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Отличительная особенность</w:t>
      </w:r>
      <w:r>
        <w:rPr>
          <w:rFonts w:ascii="Times New Roman" w:hAnsi="Times New Roman" w:cs="Times New Roman"/>
          <w:lang w:val="ru-RU"/>
        </w:rPr>
        <w:t xml:space="preserve"> курса  «Робототехника» Использование конструктора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  <w:lang w:val="ru-RU"/>
        </w:rPr>
        <w:t>3 позволяет создать</w:t>
      </w:r>
      <w:r>
        <w:rPr>
          <w:rFonts w:ascii="Times New Roman" w:hAnsi="Times New Roman" w:cs="Times New Roman"/>
          <w:spacing w:val="-41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уникальную образовательную среду, которая способствует развитию инженерного, конструкторского мышления. В процессе работы с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  <w:lang w:val="ru-RU"/>
        </w:rPr>
        <w:t>3 ученики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формированию умения взаимодействовать с соучениками, формулировать, анализировать, критически оценивать, отстаивать свои</w:t>
      </w:r>
      <w:r>
        <w:rPr>
          <w:rFonts w:ascii="Times New Roman" w:hAnsi="Times New Roman" w:cs="Times New Roman"/>
          <w:spacing w:val="-3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идеи.</w:t>
      </w:r>
    </w:p>
    <w:p w:rsidR="0045100F" w:rsidRDefault="001C3961">
      <w:pPr>
        <w:pStyle w:val="af5"/>
        <w:spacing w:before="0" w:line="360" w:lineRule="auto"/>
        <w:ind w:left="0" w:firstLine="19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Педагогическая целесообразность программы</w:t>
      </w:r>
      <w:r>
        <w:rPr>
          <w:rFonts w:ascii="Times New Roman" w:hAnsi="Times New Roman" w:cs="Times New Roman"/>
          <w:lang w:val="ru-RU"/>
        </w:rPr>
        <w:t>. Одной из важных проблем в России являются её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учащихся к области робототехники и автоматизированных систем.</w:t>
      </w:r>
    </w:p>
    <w:p w:rsidR="0045100F" w:rsidRDefault="001C3961">
      <w:pPr>
        <w:pStyle w:val="af5"/>
        <w:spacing w:before="0" w:line="360" w:lineRule="auto"/>
        <w:ind w:left="0" w:firstLine="19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Также данный курс даст возможность школьникам закрепить и применить на практике полученные знания по таким дисциплинам, как математика, физика, информатика, технология. На занятиях по техническому творчеству учащиеся соприкасаются со смежными образовательными областями.</w:t>
      </w:r>
      <w:r>
        <w:rPr>
          <w:rFonts w:ascii="Times New Roman" w:hAnsi="Times New Roman" w:cs="Times New Roman"/>
          <w:spacing w:val="-9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За</w:t>
      </w:r>
      <w:r>
        <w:rPr>
          <w:rFonts w:ascii="Times New Roman" w:hAnsi="Times New Roman" w:cs="Times New Roman"/>
          <w:spacing w:val="-8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счет</w:t>
      </w:r>
      <w:r>
        <w:rPr>
          <w:rFonts w:ascii="Times New Roman" w:hAnsi="Times New Roman" w:cs="Times New Roman"/>
          <w:spacing w:val="-11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использования</w:t>
      </w:r>
      <w:r>
        <w:rPr>
          <w:rFonts w:ascii="Times New Roman" w:hAnsi="Times New Roman" w:cs="Times New Roman"/>
          <w:spacing w:val="-7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запаса</w:t>
      </w:r>
      <w:r>
        <w:rPr>
          <w:rFonts w:ascii="Times New Roman" w:hAnsi="Times New Roman" w:cs="Times New Roman"/>
          <w:spacing w:val="-11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технических</w:t>
      </w:r>
      <w:r>
        <w:rPr>
          <w:rFonts w:ascii="Times New Roman" w:hAnsi="Times New Roman" w:cs="Times New Roman"/>
          <w:spacing w:val="-7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понятий</w:t>
      </w:r>
      <w:r>
        <w:rPr>
          <w:rFonts w:ascii="Times New Roman" w:hAnsi="Times New Roman" w:cs="Times New Roman"/>
          <w:spacing w:val="-8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spacing w:val="-8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специальных терминов расширяются коммуникативные функции языка, углубляются возможности лингвистического развития</w:t>
      </w:r>
      <w:r>
        <w:rPr>
          <w:rFonts w:ascii="Times New Roman" w:hAnsi="Times New Roman" w:cs="Times New Roman"/>
          <w:spacing w:val="-1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обучающегося.</w:t>
      </w:r>
    </w:p>
    <w:p w:rsidR="0045100F" w:rsidRDefault="001C3961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Стартовый уровень предполагает использование и реализацию общедоступных и универсальных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картины,  минимальную сложность предлагаемого для освоения содержания программы.  Программа организована по принципу дифференциации по уровням сложности. Программное содержание каждого последующего модуля опирается на сформированные знания и умения предыдущего, предполагает их расширение и углубление, а также вносит значительный элемент новизны.  Осваивая данную программу, обучающиеся будут овладевать навыками востребованных уже в ближайшие десятилетия специальностей, развитие робототехники обусловлено постоянно растущим спросом на специалистов во множестве различных сфер технической направленности; полученные на занятиях знания станут для учащихся необходимой теоретической и практической основой их дальнейшего участия в техническом творчестве и выборе будущей профессии. </w:t>
      </w:r>
    </w:p>
    <w:p w:rsidR="0045100F" w:rsidRDefault="001C3961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курса: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интереса к техническим видам творчества, развитие конструктивного и инженерно-проектного мышления средствами робототехники.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45100F" w:rsidRDefault="001C3961">
      <w:pPr>
        <w:pStyle w:val="af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представления об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основах робототехники</w:t>
      </w:r>
      <w:r>
        <w:rPr>
          <w:rFonts w:ascii="Times New Roman" w:hAnsi="Times New Roman" w:cs="Times New Roman"/>
          <w:sz w:val="24"/>
          <w:szCs w:val="24"/>
        </w:rPr>
        <w:t>, базовых понятиях, актуальности и перспективах данных технологий; разнообразии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примененя программируемых устройств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100F" w:rsidRDefault="001C3961">
      <w:pPr>
        <w:pStyle w:val="af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ознакомить с основами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комбинаций аппаратной и программной частей для простой разработки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программирования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электроники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5100F" w:rsidRDefault="001C3961">
      <w:pPr>
        <w:pStyle w:val="af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научить читать элементарные схемы, а также собирать модели по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предложенным схемам и инструкциям;</w:t>
      </w:r>
    </w:p>
    <w:p w:rsidR="0045100F" w:rsidRDefault="001C3961">
      <w:pPr>
        <w:pStyle w:val="af7"/>
        <w:widowControl w:val="0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before="7" w:after="0" w:line="352" w:lineRule="auto"/>
        <w:ind w:right="23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 с основами инженерного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проектирования;</w:t>
      </w:r>
    </w:p>
    <w:p w:rsidR="0045100F" w:rsidRDefault="001C3961">
      <w:pPr>
        <w:pStyle w:val="af7"/>
        <w:widowControl w:val="0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before="138" w:after="0" w:line="357" w:lineRule="auto"/>
        <w:ind w:right="2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навыки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решения </w:t>
      </w:r>
      <w:r>
        <w:rPr>
          <w:rFonts w:ascii="Times New Roman" w:hAnsi="Times New Roman" w:cs="Times New Roman"/>
          <w:sz w:val="24"/>
          <w:szCs w:val="24"/>
        </w:rPr>
        <w:t>обучающимися практических задач, в том числе на основе межпредметных связей с информатикой, математикой и технологией;</w:t>
      </w:r>
    </w:p>
    <w:p w:rsidR="0045100F" w:rsidRDefault="001C3961">
      <w:pPr>
        <w:pStyle w:val="af7"/>
        <w:widowControl w:val="0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before="2" w:after="0" w:line="352" w:lineRule="auto"/>
        <w:ind w:right="23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 с санитарно-гигиеническими правилами и нормами и техникой безопасности при конструировании и программировании робототехническим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систем.</w:t>
      </w:r>
    </w:p>
    <w:p w:rsidR="0045100F" w:rsidRDefault="001C3961">
      <w:pPr>
        <w:pStyle w:val="af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информационный запас обучающихся научными понятиями и законами.</w:t>
      </w:r>
    </w:p>
    <w:p w:rsidR="0045100F" w:rsidRDefault="001C3961">
      <w:pPr>
        <w:pStyle w:val="af7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умения генерировать идеи по проектированию и конструированию роботов и их элементов в решении конкретных задач;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формировать навыки понимания технической документации в том числе на английском языке; обогащать информационный запас обучающихся научными понятиями и законами;</w:t>
      </w:r>
    </w:p>
    <w:p w:rsidR="0045100F" w:rsidRDefault="001C3961">
      <w:pPr>
        <w:pStyle w:val="af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конструирования и программирования робототехнических комплексов;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и развивать навыки работы с различными источниками информации, умения самостоятельно искать, извлекать и отбирать необходимую для решения учебных и повседневных задач информацию;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углубить школьные знания математики, информатики, технологии;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работать не только по предложенным инструкциям, но и  творчески подходить к решению задач;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трудовые умения и навыки, умение планировать работу по реализации замысла, предвидеть результат и достигать его и при необходимости вносить коррективы в первоначальный замысел;</w:t>
      </w:r>
    </w:p>
    <w:p w:rsidR="0045100F" w:rsidRDefault="001C3961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визуального представления информации и собственных проектов.</w:t>
      </w:r>
    </w:p>
    <w:p w:rsidR="0045100F" w:rsidRDefault="001C3961">
      <w:pPr>
        <w:pStyle w:val="af7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45100F" w:rsidRDefault="001C3961">
      <w:pPr>
        <w:pStyle w:val="af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активную жизненную позицию учащихся;</w:t>
      </w:r>
    </w:p>
    <w:p w:rsidR="0045100F" w:rsidRDefault="001C3961">
      <w:pPr>
        <w:pStyle w:val="af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этику групповой работы, отношений делового сотрудничества, ответственности, взаимоуважения, ответственного отношения к труду, упорства в достижении результата;</w:t>
      </w:r>
    </w:p>
    <w:p w:rsidR="0045100F" w:rsidRDefault="001C3961">
      <w:pPr>
        <w:pStyle w:val="af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основы коммуникативных отношений в проектных группах и в коллективе,  уважительного отношения к окружающим,  толерантности; </w:t>
      </w:r>
    </w:p>
    <w:p w:rsidR="0045100F" w:rsidRDefault="001C3961">
      <w:pPr>
        <w:pStyle w:val="af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пропагандировать здоровый образ жизни.</w:t>
      </w:r>
    </w:p>
    <w:p w:rsidR="0045100F" w:rsidRDefault="0045100F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Прогнозируемый результат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окончанию курса обучения кластера учащиеся должны 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ЗНАТЬ:</w:t>
      </w:r>
    </w:p>
    <w:p w:rsidR="0045100F" w:rsidRDefault="001C3961">
      <w:pPr>
        <w:pStyle w:val="af7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базовую систему понятий информатики, техники, физики;</w:t>
      </w:r>
    </w:p>
    <w:p w:rsidR="0045100F" w:rsidRDefault="001C3961">
      <w:pPr>
        <w:pStyle w:val="af7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 и сферы применения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робототехники;</w:t>
      </w:r>
    </w:p>
    <w:p w:rsidR="0045100F" w:rsidRDefault="001C3961">
      <w:pPr>
        <w:pStyle w:val="af7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after="0" w:line="360" w:lineRule="auto"/>
        <w:ind w:right="226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инженерно-технические и робототехнические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термины;</w:t>
      </w:r>
    </w:p>
    <w:p w:rsidR="0045100F" w:rsidRDefault="001C3961">
      <w:pPr>
        <w:pStyle w:val="af7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after="0" w:line="360" w:lineRule="auto"/>
        <w:ind w:right="2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и основы работы робототехнических систем, основные элементы робототехнических систем: устройство управления, исполнительные устройства,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датчики;</w:t>
      </w:r>
    </w:p>
    <w:p w:rsidR="0045100F" w:rsidRDefault="001C3961">
      <w:pPr>
        <w:pStyle w:val="af7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after="0" w:line="360" w:lineRule="auto"/>
        <w:ind w:right="226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основы разработки алгоритмов и составления программ управления роботом;</w:t>
      </w:r>
    </w:p>
    <w:p w:rsidR="0045100F" w:rsidRDefault="001C3961">
      <w:pPr>
        <w:pStyle w:val="af7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after="0" w:line="360" w:lineRule="auto"/>
        <w:ind w:right="226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этапы работы над инженерным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проектом;</w:t>
      </w:r>
    </w:p>
    <w:p w:rsidR="0045100F" w:rsidRDefault="001C3961">
      <w:pPr>
        <w:pStyle w:val="af7"/>
        <w:widowControl w:val="0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after="0" w:line="360" w:lineRule="auto"/>
        <w:ind w:right="226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санитарно-гигиеническими правила, нормы и технику безопасности при конструировании и программировании робототехническим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систем;</w:t>
      </w:r>
    </w:p>
    <w:p w:rsidR="0045100F" w:rsidRDefault="001C3961">
      <w:pPr>
        <w:pStyle w:val="af7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УМЕТЬ:</w:t>
      </w:r>
    </w:p>
    <w:p w:rsidR="0045100F" w:rsidRDefault="001C3961">
      <w:pPr>
        <w:pStyle w:val="af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определять, различать и называть детали конструктора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100F" w:rsidRDefault="001C3961">
      <w:pPr>
        <w:pStyle w:val="af7"/>
        <w:widowControl w:val="0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after="0" w:line="360" w:lineRule="auto"/>
        <w:ind w:right="226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реализовывать модели средствами вычислительной техники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100F" w:rsidRDefault="001C396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проектировать и конструировать базовые робототехнические системы с помощью образовательных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конструкторов; </w:t>
      </w:r>
    </w:p>
    <w:p w:rsidR="0045100F" w:rsidRDefault="001C396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конструировать по условиям, заданным взрослым, по образцу, по чертежу, по заданной схеме и самостоятельно строить схему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100F" w:rsidRDefault="001C396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на базовом уровне алгоритмы и программы управления робототехническими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системами;</w:t>
      </w:r>
    </w:p>
    <w:p w:rsidR="0045100F" w:rsidRDefault="001C396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проводить настройку и отладку конструкции робота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100F" w:rsidRDefault="001C3961">
      <w:pPr>
        <w:pStyle w:val="af7"/>
        <w:widowControl w:val="0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435"/>
        </w:tabs>
        <w:spacing w:before="13" w:after="0" w:line="360" w:lineRule="auto"/>
        <w:ind w:right="2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практические задачи, результатом которых будет работающий механизм или робот с автономным управлением, в том числе на основе межпредметных связей с информатикой, математикой и технологии.</w:t>
      </w:r>
    </w:p>
    <w:p w:rsidR="0045100F" w:rsidRDefault="0045100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00F" w:rsidRDefault="001C396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f2"/>
        <w:tblW w:w="0" w:type="auto"/>
        <w:tblLook w:val="04A0"/>
      </w:tblPr>
      <w:tblGrid>
        <w:gridCol w:w="675"/>
        <w:gridCol w:w="2510"/>
        <w:gridCol w:w="887"/>
        <w:gridCol w:w="1005"/>
        <w:gridCol w:w="1326"/>
        <w:gridCol w:w="3168"/>
      </w:tblGrid>
      <w:tr w:rsidR="0045100F">
        <w:tc>
          <w:tcPr>
            <w:tcW w:w="675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10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блока</w:t>
            </w:r>
          </w:p>
        </w:tc>
        <w:tc>
          <w:tcPr>
            <w:tcW w:w="3218" w:type="dxa"/>
            <w:gridSpan w:val="3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68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45100F">
        <w:tc>
          <w:tcPr>
            <w:tcW w:w="675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168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Вводный блок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Знакомство. Опрос.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Конструирование (15ч.)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через опросы, викторины и т. д.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разным направлениям тем. Образцы работ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Программирование (19 часов) 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через опросы, викторины и т. д.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разным направлениям тем. Образцы работ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проектов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68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00F">
        <w:tc>
          <w:tcPr>
            <w:tcW w:w="675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87" w:type="dxa"/>
          </w:tcPr>
          <w:p w:rsidR="0045100F" w:rsidRDefault="00193D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C3961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C396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168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00F" w:rsidRDefault="0045100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5100F" w:rsidRDefault="001C39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Содержание программы</w:t>
      </w:r>
    </w:p>
    <w:p w:rsidR="0045100F" w:rsidRDefault="001C3961">
      <w:pPr>
        <w:pStyle w:val="Heading1"/>
        <w:spacing w:before="72"/>
        <w:ind w:left="2446" w:right="2043"/>
        <w:jc w:val="center"/>
      </w:pPr>
      <w:r>
        <w:t>ОСНОВНОЕ СОДЕРЖАНИЕ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Введение (2 ч.) </w:t>
      </w:r>
      <w:r>
        <w:rPr>
          <w:rFonts w:ascii="Times New Roman" w:hAnsi="Times New Roman" w:cs="Times New Roman"/>
          <w:lang w:val="ru-RU"/>
        </w:rPr>
        <w:t xml:space="preserve">Знакомство с миром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 xml:space="preserve">. История создания и развития компании </w:t>
      </w:r>
      <w:r>
        <w:rPr>
          <w:rFonts w:ascii="Times New Roman" w:hAnsi="Times New Roman" w:cs="Times New Roman"/>
        </w:rPr>
        <w:t>Lego</w:t>
      </w:r>
      <w:r>
        <w:rPr>
          <w:rFonts w:ascii="Times New Roman" w:hAnsi="Times New Roman" w:cs="Times New Roman"/>
          <w:lang w:val="ru-RU"/>
        </w:rPr>
        <w:t>. Введение в предмет. Изучение материальной части курса.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Конструирование (16 ч.) </w:t>
      </w:r>
      <w:r>
        <w:rPr>
          <w:rFonts w:ascii="Times New Roman" w:hAnsi="Times New Roman" w:cs="Times New Roman"/>
          <w:lang w:val="ru-RU"/>
        </w:rPr>
        <w:t xml:space="preserve">Инструктаж по технике безопасности.  Сборка опытной </w:t>
      </w:r>
      <w:r>
        <w:rPr>
          <w:rFonts w:ascii="Times New Roman" w:hAnsi="Times New Roman" w:cs="Times New Roman"/>
          <w:lang w:val="ru-RU"/>
        </w:rPr>
        <w:lastRenderedPageBreak/>
        <w:t xml:space="preserve">модели «Крыса». Конструирование полигона. Знакомство с программированием. Написание простейшего алгоритма и его запуск. Применение алгоритма и модели на полигоне. Повторение изученного. Развитие  модели  и  сборка   более   сложных   моделей.  </w:t>
      </w:r>
      <w:r>
        <w:rPr>
          <w:rFonts w:ascii="Times New Roman" w:hAnsi="Times New Roman" w:cs="Times New Roman"/>
          <w:b/>
          <w:lang w:val="ru-RU"/>
        </w:rPr>
        <w:t xml:space="preserve">Программирование (28 ч.) </w:t>
      </w:r>
      <w:r>
        <w:rPr>
          <w:rFonts w:ascii="Times New Roman" w:hAnsi="Times New Roman" w:cs="Times New Roman"/>
          <w:lang w:val="ru-RU"/>
        </w:rPr>
        <w:t xml:space="preserve">История создания языка </w:t>
      </w:r>
      <w:r>
        <w:rPr>
          <w:rFonts w:ascii="Times New Roman" w:hAnsi="Times New Roman" w:cs="Times New Roman"/>
        </w:rPr>
        <w:t>Lab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View</w:t>
      </w:r>
      <w:r>
        <w:rPr>
          <w:rFonts w:ascii="Times New Roman" w:hAnsi="Times New Roman" w:cs="Times New Roman"/>
          <w:lang w:val="ru-RU"/>
        </w:rPr>
        <w:t>. Визуальные языки</w:t>
      </w:r>
      <w:r>
        <w:rPr>
          <w:rFonts w:ascii="Times New Roman" w:hAnsi="Times New Roman" w:cs="Times New Roman"/>
          <w:spacing w:val="-16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программирования</w:t>
      </w:r>
      <w:r>
        <w:rPr>
          <w:rFonts w:ascii="Times New Roman" w:hAnsi="Times New Roman" w:cs="Times New Roman"/>
          <w:spacing w:val="-14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Разделы</w:t>
      </w:r>
      <w:r>
        <w:rPr>
          <w:rFonts w:ascii="Times New Roman" w:hAnsi="Times New Roman" w:cs="Times New Roman"/>
          <w:spacing w:val="-15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программы,</w:t>
      </w:r>
      <w:r>
        <w:rPr>
          <w:rFonts w:ascii="Times New Roman" w:hAnsi="Times New Roman" w:cs="Times New Roman"/>
          <w:spacing w:val="-16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уровни</w:t>
      </w:r>
      <w:r>
        <w:rPr>
          <w:rFonts w:ascii="Times New Roman" w:hAnsi="Times New Roman" w:cs="Times New Roman"/>
          <w:spacing w:val="-11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сложности.</w:t>
      </w:r>
      <w:r>
        <w:rPr>
          <w:rFonts w:ascii="Times New Roman" w:hAnsi="Times New Roman" w:cs="Times New Roman"/>
          <w:spacing w:val="-16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Знакомство с </w:t>
      </w:r>
      <w:r>
        <w:rPr>
          <w:rFonts w:ascii="Times New Roman" w:hAnsi="Times New Roman" w:cs="Times New Roman"/>
        </w:rPr>
        <w:t>RCX</w:t>
      </w:r>
      <w:r>
        <w:rPr>
          <w:rFonts w:ascii="Times New Roman" w:hAnsi="Times New Roman" w:cs="Times New Roman"/>
          <w:lang w:val="ru-RU"/>
        </w:rPr>
        <w:t xml:space="preserve">. Инфракрасный передатчик. Передача программы. Запуск программы. Команды визуального языка программирования </w:t>
      </w:r>
      <w:r>
        <w:rPr>
          <w:rFonts w:ascii="Times New Roman" w:hAnsi="Times New Roman" w:cs="Times New Roman"/>
        </w:rPr>
        <w:t>Lab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View</w:t>
      </w:r>
      <w:r>
        <w:rPr>
          <w:rFonts w:ascii="Times New Roman" w:hAnsi="Times New Roman" w:cs="Times New Roman"/>
          <w:lang w:val="ru-RU"/>
        </w:rPr>
        <w:t>. Изучение Окна инструментов. Изображение команд в программе и на схеме. Работа с пиктограммами, соединение команд. Знакомство с командами: запусти мотор вперед; включи лампочку; жди; запусти мотор назад; стоп. Отработка составления простейшей программы по шаблону, передачи и запуска программы.</w:t>
      </w:r>
    </w:p>
    <w:p w:rsidR="0045100F" w:rsidRDefault="001C3961">
      <w:pPr>
        <w:pStyle w:val="af5"/>
        <w:spacing w:before="0" w:line="36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Составление программы. Сборка модели с использованием мотора. Составление программы, передача, демонстрация. Сборка модели с использование лампочки. Составление программы, передача, демонстрация. Линейная и циклическая программа. Составление программы с использованием параметров, зацикливание программы. Знакомство с датчиками. Условие, условный переход. Датчик касания (Знакомство с командами: жди нажато, жди отжато, количество нажатий). Датчик освещенности (Датчик освещенности. Влияние предметов разного цвета на показания датчика освещенности. Знакомство с командами: жди темнее, жди светлее).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Проектная деятельность в группах (24 ч.) </w:t>
      </w:r>
      <w:r>
        <w:rPr>
          <w:rFonts w:ascii="Times New Roman" w:hAnsi="Times New Roman" w:cs="Times New Roman"/>
          <w:sz w:val="24"/>
          <w:szCs w:val="24"/>
        </w:rPr>
        <w:t>Разработка собственных моделей в группах, подготовка к мероприятиям, связанным с ЛЕГО. Выработка и утверждение темы, в рамках которой будет реализовываться проект.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Конструирование модели, ее программирование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группой </w:t>
      </w:r>
      <w:r>
        <w:rPr>
          <w:rFonts w:ascii="Times New Roman" w:hAnsi="Times New Roman" w:cs="Times New Roman"/>
          <w:sz w:val="24"/>
          <w:szCs w:val="24"/>
        </w:rPr>
        <w:t>разработчиков. Презентация моделей. Выставки.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Соревнования.</w:t>
      </w:r>
    </w:p>
    <w:p w:rsidR="0045100F" w:rsidRDefault="001C396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 (2 ч.) </w:t>
      </w:r>
      <w:r>
        <w:rPr>
          <w:rFonts w:ascii="Times New Roman" w:hAnsi="Times New Roman" w:cs="Times New Roman"/>
          <w:sz w:val="24"/>
          <w:szCs w:val="24"/>
        </w:rPr>
        <w:t>Повторение изученного ранее материала.</w:t>
      </w:r>
    </w:p>
    <w:p w:rsidR="0045100F" w:rsidRDefault="001C39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45100F" w:rsidRDefault="004510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2"/>
        <w:tblW w:w="9545" w:type="dxa"/>
        <w:tblLook w:val="04A0"/>
      </w:tblPr>
      <w:tblGrid>
        <w:gridCol w:w="1001"/>
        <w:gridCol w:w="1628"/>
        <w:gridCol w:w="5417"/>
        <w:gridCol w:w="1499"/>
      </w:tblGrid>
      <w:tr w:rsidR="0045100F">
        <w:trPr>
          <w:trHeight w:val="562"/>
        </w:trPr>
        <w:tc>
          <w:tcPr>
            <w:tcW w:w="1001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100F" w:rsidRDefault="001C3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628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</w:p>
          <w:p w:rsidR="0045100F" w:rsidRDefault="001C3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417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 занятия</w:t>
            </w:r>
          </w:p>
        </w:tc>
        <w:tc>
          <w:tcPr>
            <w:tcW w:w="1499" w:type="dxa"/>
          </w:tcPr>
          <w:p w:rsidR="0045100F" w:rsidRDefault="001C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53"/>
              <w:rPr>
                <w:sz w:val="24"/>
              </w:rPr>
            </w:pPr>
            <w:r>
              <w:rPr>
                <w:b/>
                <w:sz w:val="24"/>
              </w:rPr>
              <w:t xml:space="preserve">Тема 1. Введение в робототехнику (2 ч) </w:t>
            </w:r>
            <w:r>
              <w:rPr>
                <w:sz w:val="24"/>
              </w:rPr>
              <w:t>Роботы. Виды роботов. Значение роботов в жизни человека.</w:t>
            </w:r>
          </w:p>
          <w:p w:rsidR="0045100F" w:rsidRDefault="001C3961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Основные направления применения роботов.</w:t>
            </w:r>
          </w:p>
          <w:p w:rsidR="0045100F" w:rsidRDefault="001C3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работы с конструктором LEGO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2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Управление роботами. Методы общения с роботом.</w:t>
            </w:r>
          </w:p>
          <w:p w:rsidR="0045100F" w:rsidRDefault="001C3961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Состав конструктора LEGO MINDSTORMS EV3.</w:t>
            </w:r>
          </w:p>
          <w:p w:rsidR="0045100F" w:rsidRDefault="001C3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Языки программирования. Среда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программирования модуля, основные блоки.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Тема 2. Конструирование (16 ч)</w:t>
            </w:r>
          </w:p>
          <w:p w:rsidR="0045100F" w:rsidRDefault="001C3961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 работе с роботами- конструкторами.</w:t>
            </w:r>
          </w:p>
          <w:p w:rsidR="0045100F" w:rsidRDefault="001C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обращения с роботами. Основные механические детали конструктора и их назначение.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Модуль EV3. Обзор, экран, кнопки управления модулем, индикатор состояния, порты. Установка батарей, способы экономии энергии.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Включение модуля EV3. Запись программы и запуск ее на выполнение.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Сервомоторы EV3, сравнение моторов. Мощность и точность мотора. Механика механизмов и машин. Виды соединений и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передач и их свойства.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Сборка модели робота по инструкции.</w:t>
            </w:r>
          </w:p>
          <w:p w:rsidR="0045100F" w:rsidRDefault="001C3961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Программирование движения 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прямой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траектории.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Датчик касания. Устройство датчика. Практикум. Решение задач на движение с использованием датчика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касания.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Датчик цвета, режимы работы датчика.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задач на движение с использованием датчика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Ультразвуковой датчик. Решение задач на движение с использованием датчика расстояния</w:t>
            </w:r>
          </w:p>
        </w:tc>
        <w:tc>
          <w:tcPr>
            <w:tcW w:w="1499" w:type="dxa"/>
          </w:tcPr>
          <w:p w:rsidR="0045100F" w:rsidRDefault="001C3961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Гироскопический датчик. Инфракрасный датчик, режим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приближения, режим маяка.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Подключение датчиков и моторов.</w:t>
            </w:r>
          </w:p>
          <w:p w:rsidR="0045100F" w:rsidRDefault="001C396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Интерфейс модуля EV3. Приложения модуля.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Представление порта. Управление мотором.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Проверочная работа № 1 по теме «Знакомство с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роботами LEGO MINDSTORMS».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710"/>
              <w:rPr>
                <w:sz w:val="24"/>
              </w:rPr>
            </w:pPr>
            <w:r>
              <w:rPr>
                <w:b/>
                <w:sz w:val="24"/>
              </w:rPr>
              <w:t>Тема 3. Программирование (28 ч)</w:t>
            </w:r>
            <w:r>
              <w:rPr>
                <w:sz w:val="24"/>
              </w:rPr>
              <w:t xml:space="preserve">Среда </w:t>
            </w:r>
            <w:r>
              <w:rPr>
                <w:spacing w:val="-1"/>
                <w:sz w:val="24"/>
              </w:rPr>
              <w:t xml:space="preserve">программирования </w:t>
            </w:r>
            <w:r>
              <w:rPr>
                <w:sz w:val="24"/>
              </w:rPr>
              <w:t>модуля. Создание программы.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Удаление блоков. Выполнение 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программы. </w:t>
            </w:r>
            <w:r>
              <w:rPr>
                <w:rFonts w:ascii="Times New Roman" w:hAnsi="Times New Roman" w:cs="Times New Roman"/>
                <w:sz w:val="24"/>
              </w:rPr>
              <w:t>Сохранение и открытие программы.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Счетчик касаний. Ветвление по датчикам. Методы принятия решений роботом.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Модели поведения при разнообразных ситуациях.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Программное обеспечение EV3. Среда LABVIEW. Основное окно Свойства и структура проекта.</w:t>
            </w:r>
          </w:p>
          <w:p w:rsidR="0045100F" w:rsidRDefault="001C3961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Решение задач на движение вдоль сторон квадрата.</w:t>
            </w:r>
          </w:p>
          <w:p w:rsidR="0045100F" w:rsidRDefault="001C3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Использование циклов при решении задач на движение.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53"/>
              <w:rPr>
                <w:sz w:val="24"/>
                <w:szCs w:val="24"/>
              </w:rPr>
            </w:pPr>
            <w:r>
              <w:rPr>
                <w:sz w:val="24"/>
              </w:rPr>
              <w:t>Программные блоки и палитры программирования Страница аппаратных средств Редактор контента Инструменты Устранение неполадок. Перезапуск модуля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53"/>
              <w:rPr>
                <w:sz w:val="24"/>
                <w:szCs w:val="24"/>
              </w:rPr>
            </w:pPr>
            <w:r>
              <w:rPr>
                <w:sz w:val="24"/>
              </w:rPr>
              <w:t>Решение задач на движение по кривой. Независимое управление моторами. Поворот на заданное число градусов. Расчет угла поворота.</w:t>
            </w:r>
          </w:p>
        </w:tc>
        <w:tc>
          <w:tcPr>
            <w:tcW w:w="1499" w:type="dxa"/>
          </w:tcPr>
          <w:p w:rsidR="0045100F" w:rsidRDefault="001C3961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Использование нижнего датчика освещенности. Решение задач на движение с остановкой на черной линии.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Решение задач на движение вдоль линии. Калибровка датчика освещенности.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Программирование модулей. Решение задач на прохождение по полю из клеток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Соревнование роботов на тестовом поле. Зачет времени и количества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ошибок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 xml:space="preserve">Тема 4. Проектная деятельность (24 ч) </w:t>
            </w:r>
            <w:r>
              <w:rPr>
                <w:sz w:val="24"/>
              </w:rPr>
              <w:t>Измерение освещенности. Определение цветов. Распознавание цветов. Использование конструктора 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цифровой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лаборатории.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Измерение расстояний до объектов.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Сканирование местности.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Сила. Плечо силы. Подъемный кран.</w:t>
            </w:r>
          </w:p>
          <w:p w:rsidR="0045100F" w:rsidRDefault="001C39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Счетчик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оборотов. Скорость вращения сервомотора. Мощность.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Управление роботом с помощью внешних воздействий.</w:t>
            </w:r>
          </w:p>
          <w:p w:rsidR="0045100F" w:rsidRDefault="001C3961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Реакция робота на звук, цвет, касание.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Таймер.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Движение по замкнутой траектории. Решение задач на криволинейное движение.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Конструирование моделей роботов для решения задач с использованием нескольких разных видов датчиков.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Решение задач на выход из лабиринта.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Ограниченное движение.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Проверочная работа №2 по теме «Виды движений роботов»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Работа над проектами. Правила соревнований.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Соревнование роботов на тестовом поле. Зачет времени и количества ошибок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45100F" w:rsidRDefault="001C396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собственной модели робота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Программирование и испытание собственной модели робота.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Презентации и защита проекта «Мой уникальный робот»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5100F">
        <w:tc>
          <w:tcPr>
            <w:tcW w:w="1001" w:type="dxa"/>
          </w:tcPr>
          <w:p w:rsidR="0045100F" w:rsidRDefault="0045100F">
            <w:pPr>
              <w:pStyle w:val="af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45100F" w:rsidRDefault="00451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5100F" w:rsidRDefault="001C396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Повторение (1 ч).</w:t>
            </w:r>
            <w:r>
              <w:rPr>
                <w:sz w:val="24"/>
              </w:rPr>
              <w:t xml:space="preserve"> Повторение.</w:t>
            </w:r>
          </w:p>
        </w:tc>
        <w:tc>
          <w:tcPr>
            <w:tcW w:w="1499" w:type="dxa"/>
          </w:tcPr>
          <w:p w:rsidR="0045100F" w:rsidRDefault="001C3961">
            <w:pPr>
              <w:contextualSpacing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5100F" w:rsidRDefault="004510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00F" w:rsidRDefault="001C39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аттестации 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отслеживания результатов обучающихся выстроена следующим образом: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начального уровня знаний, умений и навыков;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промежуточный контроль;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контроль.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Входной контроль не предусмотрен. Вводный (первичный) контроль проводится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первых занятиях с целью выявления образовательного и творческого уровня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обучающихся, их способностей. Способы проверки уровня освоения тем: опрос, тестирование, выполнение упражнений, наблюдение. Текущий контроль проводится для определения уровня усвоения содержания программы. Осуществляется путём наблюдения, определения качества выполнения практических заданий по темам, отслеживания динамики развития обучающегося. Формы контроля - традиционные: фронтальная и индивидуальная беседа, опросы, викторины, выполнение дифференцированных заданий по темам и т.д. Итоговый контроль осуществляется в форме презентации, защиты проекта (</w:t>
      </w:r>
      <w:r>
        <w:rPr>
          <w:rFonts w:ascii="Times New Roman" w:hAnsi="Times New Roman" w:cs="Times New Roman"/>
          <w:color w:val="000000"/>
          <w:sz w:val="24"/>
          <w:szCs w:val="24"/>
        </w:rPr>
        <w:t>конкурс проектов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результатов обучения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высокий уровень – учащийся овладел на 100-80% умениями и навыками, предусмотренными программой за конкретный период; работает самостоятельно, не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испытывает особых трудностей; выполняет практические задания с элементами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уровень – у учащегося объём усвоенных умений и навыков составляет 50-79 %; работает с помощью педагога; в основном, выполняет задания на основе образца;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- ребёнок овладел менее чем 50% предусмотренных умений и навыков, испытывает серьёзные затруднения; в состоянии выполнять лишь простейшие практические задания педагога;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программу не освоил - учащийся овладел менее чем 20% предусмотренных программой объёма умений и навыков.</w:t>
      </w:r>
    </w:p>
    <w:p w:rsidR="0045100F" w:rsidRDefault="001C396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курса  «Подготовка  к ОГЭ по информатике»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Программа внеурочного курса «Подготовка к ГИА по информатике» направлена на систематизацию знаний и умений по курсу информатики и ИКТ, а также на тренировку и отработку навыка решения тестовых заданий в формате ГИА. Это позволит учащимся сформировать положительное отношение к ГИА по информатике, выявить темы для дополнительного повторения, почувствовать уверенность в своих силах перед сдачей ГИА.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Курс рекомендован учащимся 9-х классов основной школы, сдающих ГИА по информатике.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успешного изучения данного курса желательно знание обучающимися следующего фундаментального теоретического материала: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единицы измерения информации;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кодирования;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системы счисления;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алгоритма, его свойств, способов записи;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алгоритмические конструкции;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элементы программирования;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элементы математической логики;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типы информационных моделей;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программное обеспечение;</w:t>
      </w:r>
    </w:p>
    <w:p w:rsidR="0045100F" w:rsidRDefault="001C396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понятия, используемые в информационных и коммуникационных технологиях.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рассчитан на 34 часа занятий  и  проводится в течение учебного года по 1 часу в неделю. Каждое занятие тематических блоков может быть построено по следующему плану: повторение основных методов решения заданий по теме, совместное решение заданий ГИА, самостоятельная работа учащихся по решению тестовых заданий с хронометражем.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завершается пробным тестированием.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курса </w:t>
      </w:r>
      <w:r>
        <w:rPr>
          <w:rFonts w:ascii="Times New Roman" w:hAnsi="Times New Roman" w:cs="Times New Roman"/>
          <w:sz w:val="24"/>
          <w:szCs w:val="24"/>
        </w:rPr>
        <w:t>потребностью обучающихся в хорошей сдаче экзамена</w:t>
      </w:r>
    </w:p>
    <w:p w:rsidR="0045100F" w:rsidRDefault="001C39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Отличительная особенность</w:t>
      </w:r>
      <w:r>
        <w:rPr>
          <w:rFonts w:ascii="Times New Roman" w:hAnsi="Times New Roman" w:cs="Times New Roman"/>
          <w:sz w:val="24"/>
          <w:szCs w:val="24"/>
        </w:rPr>
        <w:t xml:space="preserve"> курса. Материалы курса позволяют ученику самостоятельно проработать материал. Консультации  проводятся учителем индивидуально, что обеспечивает отсутствие лишней перегрузки при подготовке к экзаменам.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Педагогическая целесообразность программы курса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Содержание раздела «Тематические блоки» включает основные темы курса информатики и информационных технологий: «Информация и её кодирование», «Алгоритмизация и программирование», «Основы логики», «Моделирование и компьютерный эксперимент», «Программные средства информационных и коммуникационных технологий»,  «Технология обработки графической и звуковой информации», «Технология обработки информации в электронных таблицах», «Технология хранения, поиска и сортировки информации в базах данных», «Телекоммуникационные технологии», «Технологии программирования».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Последний раздел посвящен тренингу учащихся по вариантам, аналогичным КИМам текущего учебного года. Важным моментом данной работы является анализ полученных результатов.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Стартовый уровень предполагает изучение курса Информатики в школе на базовом уровне.  </w:t>
      </w:r>
    </w:p>
    <w:p w:rsidR="0045100F" w:rsidRDefault="001C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курса происходит обобщение и систематизация понятий, знаний умений навыков, необходимых на экзамене.  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> настоящего курса является систематизация знаний и умений по курсу информатики, а также отработка навыков решения тестовых заданий в формате ГИА.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Достижение  поставленной цели связывается с решением следующих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100F" w:rsidRDefault="001C39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Обучающие: </w:t>
      </w:r>
    </w:p>
    <w:p w:rsidR="0045100F" w:rsidRDefault="001C396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изучить структуру и содержание контрольных измерительных материалов по информатике и ИКТ;</w:t>
      </w:r>
    </w:p>
    <w:p w:rsidR="0045100F" w:rsidRDefault="001C396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повторить методы решения тестовых заданий различного типа по основным тематическим блокам по информатике и ИКТ;</w:t>
      </w:r>
    </w:p>
    <w:p w:rsidR="0045100F" w:rsidRDefault="001C396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тренировать навык решения тестовых заданий в формате ГИА;</w:t>
      </w:r>
    </w:p>
    <w:p w:rsidR="0045100F" w:rsidRDefault="001C396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тренировать умение эффективно распределять время на выполнение заданий различных типов;</w:t>
      </w:r>
    </w:p>
    <w:p w:rsidR="0045100F" w:rsidRDefault="001C396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тренировать умение оформлять решение заданий с развернутым ответом в соответствии с требованиями инструкции по проверке.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структуре изучаемого курса выделяются следующие три раздела: «Контрольно-измерительные материалы ГИА по информатике», «Тематические блоки» и «Тренинг по вариантам».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контрольно-измерительных материалов позволит учащимся не только познакомиться со структурой и содержанием экзамена, но и произвести самооценку своих знаний на данном этапе, выбрать темы, требующие дополнительного изучения, спланировать дальнейшую подготовку к ГИА.</w:t>
      </w:r>
    </w:p>
    <w:p w:rsidR="0045100F" w:rsidRDefault="001C3961">
      <w:pPr>
        <w:pStyle w:val="af7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 информационную культуру: умения работать с разными источниками информации;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пространственное мышление за счет работы с пространственными образами (преобразование этих образов из двухмерных в трехмерные и обратно, и т.д.). 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логическое, абстрактное и образное мышление; 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формировать компетенции учащихся в работе с аддитивными технологиями, интеллектуальные и практические компетенций в области создания пространственных моделей;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представления о возможностях и ограничениях использования технологии трехмерного моделирования; 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коммуникативные навыки, умение взаимодействовать в группе и команде; 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творческий подход к поставленной задаче;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трудовые умения и навыки, умение планировать работу по реализации замысла, предвидеть результат и достигать его и при необходимости вносить коррективы в первоначальный замысел;</w:t>
      </w:r>
    </w:p>
    <w:p w:rsidR="0045100F" w:rsidRDefault="001C3961">
      <w:pPr>
        <w:pStyle w:val="af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визуального представления информации и собственных проектов.</w:t>
      </w:r>
    </w:p>
    <w:p w:rsidR="0045100F" w:rsidRDefault="001C3961">
      <w:pPr>
        <w:pStyle w:val="af7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45100F" w:rsidRDefault="001C3961">
      <w:pPr>
        <w:pStyle w:val="af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информационную культуру как составляющую общей культуры современного человека;</w:t>
      </w:r>
    </w:p>
    <w:p w:rsidR="0045100F" w:rsidRDefault="001C3961">
      <w:pPr>
        <w:pStyle w:val="af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активную жизненную позицию учащихся;</w:t>
      </w:r>
    </w:p>
    <w:p w:rsidR="0045100F" w:rsidRDefault="001C3961">
      <w:pPr>
        <w:pStyle w:val="af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этику групповой работы, отношений делового сотрудничества, ответственности, взаимоуважения, ответственного отношения к труду, упорства в достижении результата;</w:t>
      </w:r>
    </w:p>
    <w:p w:rsidR="0045100F" w:rsidRDefault="001C3961">
      <w:pPr>
        <w:pStyle w:val="af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основы коммуникативных отношений в проектных группах и в коллективе,  уважительного отношения к окружающим,  толерантности; </w:t>
      </w:r>
    </w:p>
    <w:p w:rsidR="0045100F" w:rsidRDefault="001C3961">
      <w:pPr>
        <w:pStyle w:val="af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пропагандировать здоровый образ жизни.</w:t>
      </w:r>
    </w:p>
    <w:p w:rsidR="0045100F" w:rsidRDefault="001C396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Прогнозируемый результат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изучения данного элективного курса обучающиеся должны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</w:t>
      </w:r>
    </w:p>
    <w:p w:rsidR="0045100F" w:rsidRDefault="001C3961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проведения ГИА;</w:t>
      </w:r>
    </w:p>
    <w:p w:rsidR="0045100F" w:rsidRDefault="001C3961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проведения ГИА по информатике;</w:t>
      </w:r>
    </w:p>
    <w:p w:rsidR="0045100F" w:rsidRDefault="001C3961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структуру и содержание КИМов ГИА по информатике.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</w:t>
      </w:r>
    </w:p>
    <w:p w:rsidR="0045100F" w:rsidRDefault="001C396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эффективно распределять время на выполнение заданий различных типов;</w:t>
      </w:r>
    </w:p>
    <w:p w:rsidR="0045100F" w:rsidRDefault="001C396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оформлять решение заданий с выбором ответа и кратким ответом на бланках ответа в соответствии с инструкцией;</w:t>
      </w:r>
    </w:p>
    <w:p w:rsidR="0045100F" w:rsidRDefault="001C396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оформлять решение заданий с развернутым ответом в соответствии с требованиями инструкции по проверке;</w:t>
      </w:r>
    </w:p>
    <w:p w:rsidR="0045100F" w:rsidRDefault="001C396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 решения тестовых заданий различного типа по основным тематическим блокам по информатике.</w:t>
      </w:r>
    </w:p>
    <w:p w:rsidR="0045100F" w:rsidRDefault="001C396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tbl>
      <w:tblPr>
        <w:tblStyle w:val="af2"/>
        <w:tblW w:w="0" w:type="auto"/>
        <w:tblLook w:val="04A0"/>
      </w:tblPr>
      <w:tblGrid>
        <w:gridCol w:w="675"/>
        <w:gridCol w:w="2510"/>
        <w:gridCol w:w="887"/>
        <w:gridCol w:w="1005"/>
        <w:gridCol w:w="1326"/>
        <w:gridCol w:w="3168"/>
      </w:tblGrid>
      <w:tr w:rsidR="0045100F">
        <w:tc>
          <w:tcPr>
            <w:tcW w:w="675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10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блока</w:t>
            </w:r>
          </w:p>
        </w:tc>
        <w:tc>
          <w:tcPr>
            <w:tcW w:w="3218" w:type="dxa"/>
            <w:gridSpan w:val="3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68" w:type="dxa"/>
            <w:vMerge w:val="restart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45100F">
        <w:tc>
          <w:tcPr>
            <w:tcW w:w="675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168" w:type="dxa"/>
            <w:vMerge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блок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Знакомство. Опрос.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блоки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через опросы, викторины и т. д.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разным направлениям тем. Образцы работ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по вариантам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через опросы, викторины и т. д.</w:t>
            </w:r>
          </w:p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 разным направлениям тем. Образцы работ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pStyle w:val="af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экзамену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проектов</w:t>
            </w:r>
          </w:p>
        </w:tc>
      </w:tr>
      <w:tr w:rsidR="0045100F">
        <w:tc>
          <w:tcPr>
            <w:tcW w:w="675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87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5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</w:tcPr>
          <w:p w:rsidR="0045100F" w:rsidRDefault="001C39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68" w:type="dxa"/>
          </w:tcPr>
          <w:p w:rsidR="0045100F" w:rsidRDefault="004510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00F" w:rsidRDefault="0045100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5100F" w:rsidRDefault="001C39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Содержание программы</w:t>
      </w:r>
    </w:p>
    <w:p w:rsidR="0045100F" w:rsidRDefault="001C3961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aps/>
          <w:spacing w:val="-15"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pacing w:val="-15"/>
          <w:sz w:val="24"/>
          <w:szCs w:val="24"/>
        </w:rPr>
        <w:t>СОДЕРЖАНИЕ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Раздел 1. «Контрольно-измерительные материалы ГИА по информатике»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1.1. Основные подходы к разработке контрольных измерительных материалов ГИА по информатике.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ГИА как форма независимой оценки уровня учебных достижений выпускников 11 класса.  Особенности проведения ГИА по информатике. Специфика тестовой формы контроля. Виды тестовых заданий. Структура и содержание КИМов по информатике. Основные термины ГИА.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Раздел 2 «Тематические блоки»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2.1. Тематический блок «Информация и ее кодирование»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Повторение методов решения задач по теме. Решение тренировочных задач на измерение количества информации (вероятностный подход), кодирование текстовой информации и измерение ее информационного объема, кодирование графической информации и измерение ее информационного объема, кодирование звуковой информации и измерение ее информационного объема, умение кодировать и декодировать информацию.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2.2. Тематический блок «Алгоритмизация и программирование»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понятия, связанные с использованием основных алгоритмических конструкций. Решение задач на исполнение и анализ отдельных алгоритмов, записанных в виде блок-схемы, на алгоритмическом языке или на языках программирования.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Повторение методов решения задач  на составление алгоритмов для конкретного исполнителя (задание с кратким ответом) и анализ дерева игры.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2.3. Тематический блок «Основы логики»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понятия и определения (таблицы истинности) трех основных логических операций (инверсия, конъюнкция, дизъюнкция), а также импликации. Повторение методов решения задач по теме. Решение тренировочных задач на построение и преобразование логических выражений, построение таблиц истинности, построение логических схем. Решение  логических задач на применение основных законов логики при работе с логическими выражениями.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2.4. Тематический блок «Моделирование и компьютерный эксперимент»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Повторение методов решения задач по теме. Решение тренировочных задач на моделирование и формализацию.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2.5. Тематический блок «Программные средства информационных и коммуникационных технологий»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понятия классификации программного обеспечения, свойств и функциональных возможностей основных видов программного обеспечения, структуры файловой системы, включая правила именования каталогов и файлов. Решение тренировочных задач по теме.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2.6. Тематический блок «Технология обработки графической и звуковой информации»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Повторение принципов векторной и растровой графики, в том числе способов компьютерного представления векторных и растровых изображений. Решение задач на умение оперировать с понятиями «глубина цвета», «пространственное и цветовое разрешение изображений и графических устройств», «кодировка цвета», «графический объект», «графический примитив», «пиксель».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2.7. Тематический блок «Технология обработки информации в электронных таблицах»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 правила адресации ячеек в электронной таблице. Понятие абсолютной и относительной адресации. Решение тренировочных задач на представление числовых данных в виде диаграмм.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2.8. Тематический блок «Технология хранения, поиска и сортировки информации в базах данных»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Повторение  принципов организации табличных (реляционных) баз данных и основных понятий: «таблица», «запись таблицы», «поле записи», «значение поля», а также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технологии хранения, поиска и сортировки  информации в БД.  Решение тренировочных задач на отбор (поиск) записей по некоторым условиям и их сортировка.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2.9.Тематический блок «Телекоммуникационные технологии»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Технология  адресации и поиска информации в Интернете.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2.10.  Тематический блок «Технологии программирования»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тренировочных задач на поиск и исправление ошибок в небольшом фрагменте программы.  Решение задач средней сложности  на составление собственной эффективной программы (30-50 строк).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Раздел 3. «Тренинг по вариантам»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3.1. Государственная итоговая аттестация по информатике.</w:t>
      </w:r>
    </w:p>
    <w:p w:rsidR="0045100F" w:rsidRDefault="001C39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тренировочных заданий части 1 и 2. Проведение пробного ГИА с последующим разбором результатов.</w:t>
      </w:r>
    </w:p>
    <w:p w:rsidR="0045100F" w:rsidRDefault="001C39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19375987"/>
      <w:bookmarkEnd w:id="0"/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45100F" w:rsidRDefault="001C39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spacing w:val="-15"/>
          <w:sz w:val="28"/>
          <w:szCs w:val="28"/>
        </w:rPr>
        <w:t>УЧЕБНО-ТЕМАТИЧЕСКИЙ ПЛАН</w:t>
      </w:r>
    </w:p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0"/>
        <w:gridCol w:w="1039"/>
        <w:gridCol w:w="1039"/>
        <w:gridCol w:w="1040"/>
        <w:gridCol w:w="1701"/>
      </w:tblGrid>
      <w:tr w:rsidR="0045100F">
        <w:tc>
          <w:tcPr>
            <w:tcW w:w="4940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разделов и тем</w:t>
            </w:r>
          </w:p>
        </w:tc>
        <w:tc>
          <w:tcPr>
            <w:tcW w:w="3118" w:type="dxa"/>
            <w:gridSpan w:val="3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Формы</w:t>
            </w:r>
          </w:p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контроля</w:t>
            </w:r>
          </w:p>
        </w:tc>
      </w:tr>
      <w:tr w:rsidR="0045100F">
        <w:trPr>
          <w:trHeight w:val="590"/>
        </w:trPr>
        <w:tc>
          <w:tcPr>
            <w:tcW w:w="4940" w:type="dxa"/>
            <w:vMerge/>
            <w:shd w:val="clear" w:color="auto" w:fill="auto"/>
            <w:vAlign w:val="center"/>
          </w:tcPr>
          <w:p w:rsidR="0045100F" w:rsidRDefault="00451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Практич. занятия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5100F" w:rsidRDefault="00451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5100F">
        <w:tc>
          <w:tcPr>
            <w:tcW w:w="9759" w:type="dxa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 1. «Контрольно-измерительные материалы ГИА по информатике»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 Основные подходы к разработке контрольных измерительных материалов ГИА</w:t>
            </w:r>
          </w:p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информатике.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45100F">
        <w:tc>
          <w:tcPr>
            <w:tcW w:w="9759" w:type="dxa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 2. «Тематические блоки»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2.1. Тематический блок «Информация и ее кодирование»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Провер.раб.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2.2. Тематический блок «Алгоритмизация и программирование»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Провер.раб.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2.3. Тематический блок «Основы логики»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Провер.раб.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2.4. Тематический блок «Моделирование и компьютерный эксперимент»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2.5. Тематический блок «Программные средства информационных и коммуникационных технологий»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2.6. Тематический блок «Технология обработки графической и звуковой информации»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2.7. Тематический блок «Технология обработки информации в электронных таблицах»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Провер.раб.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2.8. Тематический блок «Технология хранения, поиска и сортировки информации в базах данных»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Провер.раб.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2.9.  Тематический блок «Телекоммуникационные технологии»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45100F">
        <w:trPr>
          <w:trHeight w:val="481"/>
        </w:trPr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2.10. Тематический блок «Технологии программирования»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Провер.раб.</w:t>
            </w:r>
          </w:p>
        </w:tc>
      </w:tr>
      <w:tr w:rsidR="0045100F">
        <w:tc>
          <w:tcPr>
            <w:tcW w:w="9759" w:type="dxa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 3. «Тренинг по вариантам».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 Государственная итоговая аттестация по информатике.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Контр.тестирование</w:t>
            </w:r>
          </w:p>
        </w:tc>
      </w:tr>
      <w:tr w:rsidR="0045100F">
        <w:tc>
          <w:tcPr>
            <w:tcW w:w="49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ВСЕГО: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03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100F" w:rsidRDefault="001C3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5100F" w:rsidRDefault="001C3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</w:tbl>
    <w:p w:rsidR="0045100F" w:rsidRDefault="0045100F">
      <w:pPr>
        <w:rPr>
          <w:rFonts w:ascii="Times New Roman" w:eastAsia="Times New Roman" w:hAnsi="Times New Roman" w:cs="Times New Roman"/>
          <w:caps/>
          <w:spacing w:val="-15"/>
          <w:sz w:val="28"/>
          <w:szCs w:val="28"/>
        </w:rPr>
      </w:pPr>
      <w:bookmarkStart w:id="1" w:name="_Toc182961412"/>
      <w:bookmarkStart w:id="2" w:name="_Toc182963396"/>
      <w:bookmarkStart w:id="3" w:name="_Toc219375984"/>
      <w:bookmarkEnd w:id="1"/>
      <w:bookmarkEnd w:id="2"/>
      <w:bookmarkEnd w:id="3"/>
    </w:p>
    <w:p w:rsidR="0045100F" w:rsidRDefault="001C39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аттестации 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отслеживания результатов обучающихся выстроена следующим образом: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начального уровня знаний, умений и навыков;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промежуточный контроль;</w:t>
      </w:r>
    </w:p>
    <w:p w:rsidR="0045100F" w:rsidRDefault="001C3961">
      <w:pPr>
        <w:pStyle w:val="af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контроль.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Входной контроль не предусмотрен. Вводный (первичный) контроль проводится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первых занятиях с целью выявления образовательного и творческого уровня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обучающихся, их способностей. Способы проверки уровня освоения тем: опрос, тестирование, выполнение упражнений, наблюдение. Текущий контроль проводится для определения уровня усвоения содержания программы. Осуществляется путём наблюдения, определения качества выполнения практических заданий по темам, отслеживания динамики развития обучающегося. Формы контроля - традиционные: фронтальная и индивидуальная беседа, опросы, викторины, выполнение дифференцированных заданий по темам и т.д. Итоговый контроль осуществляется в форме презентации, защиты проекта (</w:t>
      </w:r>
      <w:r>
        <w:rPr>
          <w:rFonts w:ascii="Times New Roman" w:hAnsi="Times New Roman" w:cs="Times New Roman"/>
          <w:color w:val="000000"/>
          <w:sz w:val="24"/>
          <w:szCs w:val="24"/>
        </w:rPr>
        <w:t>конкурс проектов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5100F" w:rsidRDefault="004510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100F" w:rsidRDefault="001C3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результатов обучения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высокий уровень – учащийся овладел на 100-80% умениями и навыками, предусмотренными программой за конкретный период; работает самостоятельно, не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испытывает особых трудностей; выполняет практические задания с элементами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уровень – у учащегося объём усвоенных умений и навыков составляет 50-79 %; работает с помощью педагога; в основном, выполняет задания на основе образца;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низкий уровень - ребёнок овладел менее чем 50% предусмотренных умений и навыков, испытывает серьёзные затруднения; в состоянии выполнять лишь простейшие практические задания педагога;</w:t>
      </w:r>
    </w:p>
    <w:p w:rsidR="0045100F" w:rsidRDefault="001C3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программу не освоил - учащийся овладел менее чем 20% предусмотренных программой объёма умений и навыков.</w:t>
      </w:r>
    </w:p>
    <w:p w:rsidR="0045100F" w:rsidRDefault="004510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5100F" w:rsidSect="004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74C" w:rsidRDefault="008A574C">
      <w:pPr>
        <w:spacing w:after="0" w:line="240" w:lineRule="auto"/>
      </w:pPr>
      <w:r>
        <w:separator/>
      </w:r>
    </w:p>
  </w:endnote>
  <w:endnote w:type="continuationSeparator" w:id="1">
    <w:p w:rsidR="008A574C" w:rsidRDefault="008A5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74C" w:rsidRDefault="008A574C">
      <w:pPr>
        <w:spacing w:after="0" w:line="240" w:lineRule="auto"/>
      </w:pPr>
      <w:r>
        <w:separator/>
      </w:r>
    </w:p>
  </w:footnote>
  <w:footnote w:type="continuationSeparator" w:id="1">
    <w:p w:rsidR="008A574C" w:rsidRDefault="008A5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5424"/>
    <w:multiLevelType w:val="hybridMultilevel"/>
    <w:tmpl w:val="62AE4A92"/>
    <w:lvl w:ilvl="0" w:tplc="2F9C0290">
      <w:start w:val="1"/>
      <w:numFmt w:val="decimal"/>
      <w:lvlText w:val="%1)"/>
      <w:lvlJc w:val="left"/>
      <w:pPr>
        <w:ind w:left="360" w:hanging="360"/>
      </w:pPr>
    </w:lvl>
    <w:lvl w:ilvl="1" w:tplc="C5B41D1C">
      <w:start w:val="1"/>
      <w:numFmt w:val="lowerLetter"/>
      <w:lvlText w:val="%2."/>
      <w:lvlJc w:val="left"/>
      <w:pPr>
        <w:ind w:left="1080" w:hanging="360"/>
      </w:pPr>
    </w:lvl>
    <w:lvl w:ilvl="2" w:tplc="3EDE4C84">
      <w:start w:val="1"/>
      <w:numFmt w:val="lowerRoman"/>
      <w:lvlText w:val="%3."/>
      <w:lvlJc w:val="right"/>
      <w:pPr>
        <w:ind w:left="1800" w:hanging="180"/>
      </w:pPr>
    </w:lvl>
    <w:lvl w:ilvl="3" w:tplc="C602ADEE">
      <w:start w:val="1"/>
      <w:numFmt w:val="decimal"/>
      <w:lvlText w:val="%4."/>
      <w:lvlJc w:val="left"/>
      <w:pPr>
        <w:ind w:left="2520" w:hanging="360"/>
      </w:pPr>
    </w:lvl>
    <w:lvl w:ilvl="4" w:tplc="F60E3C76">
      <w:start w:val="1"/>
      <w:numFmt w:val="lowerLetter"/>
      <w:lvlText w:val="%5."/>
      <w:lvlJc w:val="left"/>
      <w:pPr>
        <w:ind w:left="3240" w:hanging="360"/>
      </w:pPr>
    </w:lvl>
    <w:lvl w:ilvl="5" w:tplc="EB1E92B4">
      <w:start w:val="1"/>
      <w:numFmt w:val="lowerRoman"/>
      <w:lvlText w:val="%6."/>
      <w:lvlJc w:val="right"/>
      <w:pPr>
        <w:ind w:left="3960" w:hanging="180"/>
      </w:pPr>
    </w:lvl>
    <w:lvl w:ilvl="6" w:tplc="6D9C992C">
      <w:start w:val="1"/>
      <w:numFmt w:val="decimal"/>
      <w:lvlText w:val="%7."/>
      <w:lvlJc w:val="left"/>
      <w:pPr>
        <w:ind w:left="4680" w:hanging="360"/>
      </w:pPr>
    </w:lvl>
    <w:lvl w:ilvl="7" w:tplc="B98CAA3C">
      <w:start w:val="1"/>
      <w:numFmt w:val="lowerLetter"/>
      <w:lvlText w:val="%8."/>
      <w:lvlJc w:val="left"/>
      <w:pPr>
        <w:ind w:left="5400" w:hanging="360"/>
      </w:pPr>
    </w:lvl>
    <w:lvl w:ilvl="8" w:tplc="54C8CFEE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B5770B"/>
    <w:multiLevelType w:val="hybridMultilevel"/>
    <w:tmpl w:val="3F784BD8"/>
    <w:lvl w:ilvl="0" w:tplc="F4806DF2">
      <w:start w:val="1"/>
      <w:numFmt w:val="decimal"/>
      <w:lvlText w:val="%1."/>
      <w:lvlJc w:val="left"/>
      <w:pPr>
        <w:ind w:left="360" w:hanging="360"/>
      </w:pPr>
    </w:lvl>
    <w:lvl w:ilvl="1" w:tplc="6A4C6B60">
      <w:start w:val="1"/>
      <w:numFmt w:val="lowerLetter"/>
      <w:lvlText w:val="%2."/>
      <w:lvlJc w:val="left"/>
      <w:pPr>
        <w:ind w:left="1080" w:hanging="360"/>
      </w:pPr>
    </w:lvl>
    <w:lvl w:ilvl="2" w:tplc="9E6AC390">
      <w:start w:val="1"/>
      <w:numFmt w:val="lowerRoman"/>
      <w:lvlText w:val="%3."/>
      <w:lvlJc w:val="right"/>
      <w:pPr>
        <w:ind w:left="1800" w:hanging="180"/>
      </w:pPr>
    </w:lvl>
    <w:lvl w:ilvl="3" w:tplc="0DF2529A">
      <w:start w:val="1"/>
      <w:numFmt w:val="decimal"/>
      <w:lvlText w:val="%4."/>
      <w:lvlJc w:val="left"/>
      <w:pPr>
        <w:ind w:left="2520" w:hanging="360"/>
      </w:pPr>
    </w:lvl>
    <w:lvl w:ilvl="4" w:tplc="30D82290">
      <w:start w:val="1"/>
      <w:numFmt w:val="lowerLetter"/>
      <w:lvlText w:val="%5."/>
      <w:lvlJc w:val="left"/>
      <w:pPr>
        <w:ind w:left="3240" w:hanging="360"/>
      </w:pPr>
    </w:lvl>
    <w:lvl w:ilvl="5" w:tplc="57C468D0">
      <w:start w:val="1"/>
      <w:numFmt w:val="lowerRoman"/>
      <w:lvlText w:val="%6."/>
      <w:lvlJc w:val="right"/>
      <w:pPr>
        <w:ind w:left="3960" w:hanging="180"/>
      </w:pPr>
    </w:lvl>
    <w:lvl w:ilvl="6" w:tplc="6CBE3FE0">
      <w:start w:val="1"/>
      <w:numFmt w:val="decimal"/>
      <w:lvlText w:val="%7."/>
      <w:lvlJc w:val="left"/>
      <w:pPr>
        <w:ind w:left="4680" w:hanging="360"/>
      </w:pPr>
    </w:lvl>
    <w:lvl w:ilvl="7" w:tplc="D57A2640">
      <w:start w:val="1"/>
      <w:numFmt w:val="lowerLetter"/>
      <w:lvlText w:val="%8."/>
      <w:lvlJc w:val="left"/>
      <w:pPr>
        <w:ind w:left="5400" w:hanging="360"/>
      </w:pPr>
    </w:lvl>
    <w:lvl w:ilvl="8" w:tplc="F2E602AA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0B6D51"/>
    <w:multiLevelType w:val="hybridMultilevel"/>
    <w:tmpl w:val="FB9EA8F0"/>
    <w:lvl w:ilvl="0" w:tplc="AB30E2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641F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6B003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F048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7D6F1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7C64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CA0CB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A0B8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7E34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F4A02"/>
    <w:multiLevelType w:val="hybridMultilevel"/>
    <w:tmpl w:val="0C1A8008"/>
    <w:lvl w:ilvl="0" w:tplc="576AFC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92148BD8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7F94CD0E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29E6AB6C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C9EE6388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ED766008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98649B14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B888D294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2D7A128A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">
    <w:nsid w:val="0E532709"/>
    <w:multiLevelType w:val="hybridMultilevel"/>
    <w:tmpl w:val="9142248A"/>
    <w:lvl w:ilvl="0" w:tplc="27067590">
      <w:start w:val="1"/>
      <w:numFmt w:val="decimal"/>
      <w:lvlText w:val="%1."/>
      <w:lvlJc w:val="left"/>
      <w:pPr>
        <w:ind w:left="360" w:hanging="360"/>
      </w:pPr>
    </w:lvl>
    <w:lvl w:ilvl="1" w:tplc="8B8629A0">
      <w:start w:val="1"/>
      <w:numFmt w:val="lowerLetter"/>
      <w:lvlText w:val="%2."/>
      <w:lvlJc w:val="left"/>
      <w:pPr>
        <w:ind w:left="1080" w:hanging="360"/>
      </w:pPr>
    </w:lvl>
    <w:lvl w:ilvl="2" w:tplc="5D46D16A">
      <w:start w:val="1"/>
      <w:numFmt w:val="lowerRoman"/>
      <w:lvlText w:val="%3."/>
      <w:lvlJc w:val="right"/>
      <w:pPr>
        <w:ind w:left="1800" w:hanging="180"/>
      </w:pPr>
    </w:lvl>
    <w:lvl w:ilvl="3" w:tplc="6B38B3F8">
      <w:start w:val="1"/>
      <w:numFmt w:val="decimal"/>
      <w:lvlText w:val="%4."/>
      <w:lvlJc w:val="left"/>
      <w:pPr>
        <w:ind w:left="2520" w:hanging="360"/>
      </w:pPr>
    </w:lvl>
    <w:lvl w:ilvl="4" w:tplc="DA5A6878">
      <w:start w:val="1"/>
      <w:numFmt w:val="lowerLetter"/>
      <w:lvlText w:val="%5."/>
      <w:lvlJc w:val="left"/>
      <w:pPr>
        <w:ind w:left="3240" w:hanging="360"/>
      </w:pPr>
    </w:lvl>
    <w:lvl w:ilvl="5" w:tplc="31B07A4C">
      <w:start w:val="1"/>
      <w:numFmt w:val="lowerRoman"/>
      <w:lvlText w:val="%6."/>
      <w:lvlJc w:val="right"/>
      <w:pPr>
        <w:ind w:left="3960" w:hanging="180"/>
      </w:pPr>
    </w:lvl>
    <w:lvl w:ilvl="6" w:tplc="2F506714">
      <w:start w:val="1"/>
      <w:numFmt w:val="decimal"/>
      <w:lvlText w:val="%7."/>
      <w:lvlJc w:val="left"/>
      <w:pPr>
        <w:ind w:left="4680" w:hanging="360"/>
      </w:pPr>
    </w:lvl>
    <w:lvl w:ilvl="7" w:tplc="CD3C1540">
      <w:start w:val="1"/>
      <w:numFmt w:val="lowerLetter"/>
      <w:lvlText w:val="%8."/>
      <w:lvlJc w:val="left"/>
      <w:pPr>
        <w:ind w:left="5400" w:hanging="360"/>
      </w:pPr>
    </w:lvl>
    <w:lvl w:ilvl="8" w:tplc="8B106584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1570C"/>
    <w:multiLevelType w:val="hybridMultilevel"/>
    <w:tmpl w:val="4134F412"/>
    <w:lvl w:ilvl="0" w:tplc="06228526">
      <w:start w:val="1"/>
      <w:numFmt w:val="decimal"/>
      <w:lvlText w:val="%1."/>
      <w:lvlJc w:val="left"/>
      <w:pPr>
        <w:ind w:left="360" w:hanging="360"/>
      </w:pPr>
    </w:lvl>
    <w:lvl w:ilvl="1" w:tplc="9FA0549A">
      <w:start w:val="1"/>
      <w:numFmt w:val="lowerLetter"/>
      <w:lvlText w:val="%2."/>
      <w:lvlJc w:val="left"/>
      <w:pPr>
        <w:ind w:left="1080" w:hanging="360"/>
      </w:pPr>
    </w:lvl>
    <w:lvl w:ilvl="2" w:tplc="07A498B0">
      <w:start w:val="1"/>
      <w:numFmt w:val="lowerRoman"/>
      <w:lvlText w:val="%3."/>
      <w:lvlJc w:val="right"/>
      <w:pPr>
        <w:ind w:left="1800" w:hanging="180"/>
      </w:pPr>
    </w:lvl>
    <w:lvl w:ilvl="3" w:tplc="449A13A4">
      <w:start w:val="1"/>
      <w:numFmt w:val="decimal"/>
      <w:lvlText w:val="%4."/>
      <w:lvlJc w:val="left"/>
      <w:pPr>
        <w:ind w:left="2520" w:hanging="360"/>
      </w:pPr>
    </w:lvl>
    <w:lvl w:ilvl="4" w:tplc="E43C888C">
      <w:start w:val="1"/>
      <w:numFmt w:val="lowerLetter"/>
      <w:lvlText w:val="%5."/>
      <w:lvlJc w:val="left"/>
      <w:pPr>
        <w:ind w:left="3240" w:hanging="360"/>
      </w:pPr>
    </w:lvl>
    <w:lvl w:ilvl="5" w:tplc="DC22C1A8">
      <w:start w:val="1"/>
      <w:numFmt w:val="lowerRoman"/>
      <w:lvlText w:val="%6."/>
      <w:lvlJc w:val="right"/>
      <w:pPr>
        <w:ind w:left="3960" w:hanging="180"/>
      </w:pPr>
    </w:lvl>
    <w:lvl w:ilvl="6" w:tplc="CA0EFDF0">
      <w:start w:val="1"/>
      <w:numFmt w:val="decimal"/>
      <w:lvlText w:val="%7."/>
      <w:lvlJc w:val="left"/>
      <w:pPr>
        <w:ind w:left="4680" w:hanging="360"/>
      </w:pPr>
    </w:lvl>
    <w:lvl w:ilvl="7" w:tplc="8AC8BF2A">
      <w:start w:val="1"/>
      <w:numFmt w:val="lowerLetter"/>
      <w:lvlText w:val="%8."/>
      <w:lvlJc w:val="left"/>
      <w:pPr>
        <w:ind w:left="5400" w:hanging="360"/>
      </w:pPr>
    </w:lvl>
    <w:lvl w:ilvl="8" w:tplc="5C4AD79A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2049BD"/>
    <w:multiLevelType w:val="hybridMultilevel"/>
    <w:tmpl w:val="2FCC2FD0"/>
    <w:lvl w:ilvl="0" w:tplc="86A279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78689B22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870EDDC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DA9C2062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C80AC22E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DBEC972A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94DE705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C568F50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68D06582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">
    <w:nsid w:val="1F2216B7"/>
    <w:multiLevelType w:val="hybridMultilevel"/>
    <w:tmpl w:val="5B3EBFA2"/>
    <w:lvl w:ilvl="0" w:tplc="54663C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740C0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7CFF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C4BA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86F73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5CB43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6E98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DA57E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D489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7C7E34"/>
    <w:multiLevelType w:val="hybridMultilevel"/>
    <w:tmpl w:val="EFCAB022"/>
    <w:lvl w:ilvl="0" w:tplc="7AF8DB5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-8"/>
        <w:sz w:val="24"/>
        <w:szCs w:val="24"/>
        <w:lang w:val="ru-RU" w:eastAsia="ru-RU" w:bidi="ru-RU"/>
      </w:rPr>
    </w:lvl>
    <w:lvl w:ilvl="1" w:tplc="FED836A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C018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3AB1E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04DC0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CE6CF4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B38FF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2CC3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20597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AE743A"/>
    <w:multiLevelType w:val="hybridMultilevel"/>
    <w:tmpl w:val="5882F59A"/>
    <w:lvl w:ilvl="0" w:tplc="B8646B2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1618F3E6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4E6E27E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5ACE14A6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84762130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7DE2EBD2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635C2194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940406C8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874A8DC4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0">
    <w:nsid w:val="26251EB7"/>
    <w:multiLevelType w:val="hybridMultilevel"/>
    <w:tmpl w:val="F6A48E04"/>
    <w:lvl w:ilvl="0" w:tplc="C912357C">
      <w:start w:val="1"/>
      <w:numFmt w:val="decimal"/>
      <w:lvlText w:val="%1."/>
      <w:lvlJc w:val="left"/>
      <w:pPr>
        <w:ind w:left="360" w:hanging="360"/>
      </w:pPr>
    </w:lvl>
    <w:lvl w:ilvl="1" w:tplc="4716A602">
      <w:start w:val="1"/>
      <w:numFmt w:val="lowerLetter"/>
      <w:lvlText w:val="%2."/>
      <w:lvlJc w:val="left"/>
      <w:pPr>
        <w:ind w:left="1080" w:hanging="360"/>
      </w:pPr>
    </w:lvl>
    <w:lvl w:ilvl="2" w:tplc="1A0457B4">
      <w:start w:val="1"/>
      <w:numFmt w:val="lowerRoman"/>
      <w:lvlText w:val="%3."/>
      <w:lvlJc w:val="right"/>
      <w:pPr>
        <w:ind w:left="1800" w:hanging="180"/>
      </w:pPr>
    </w:lvl>
    <w:lvl w:ilvl="3" w:tplc="167A95E0">
      <w:start w:val="1"/>
      <w:numFmt w:val="decimal"/>
      <w:lvlText w:val="%4."/>
      <w:lvlJc w:val="left"/>
      <w:pPr>
        <w:ind w:left="2520" w:hanging="360"/>
      </w:pPr>
    </w:lvl>
    <w:lvl w:ilvl="4" w:tplc="22C40CC0">
      <w:start w:val="1"/>
      <w:numFmt w:val="lowerLetter"/>
      <w:lvlText w:val="%5."/>
      <w:lvlJc w:val="left"/>
      <w:pPr>
        <w:ind w:left="3240" w:hanging="360"/>
      </w:pPr>
    </w:lvl>
    <w:lvl w:ilvl="5" w:tplc="952C4218">
      <w:start w:val="1"/>
      <w:numFmt w:val="lowerRoman"/>
      <w:lvlText w:val="%6."/>
      <w:lvlJc w:val="right"/>
      <w:pPr>
        <w:ind w:left="3960" w:hanging="180"/>
      </w:pPr>
    </w:lvl>
    <w:lvl w:ilvl="6" w:tplc="FB50E0DE">
      <w:start w:val="1"/>
      <w:numFmt w:val="decimal"/>
      <w:lvlText w:val="%7."/>
      <w:lvlJc w:val="left"/>
      <w:pPr>
        <w:ind w:left="4680" w:hanging="360"/>
      </w:pPr>
    </w:lvl>
    <w:lvl w:ilvl="7" w:tplc="59B2931A">
      <w:start w:val="1"/>
      <w:numFmt w:val="lowerLetter"/>
      <w:lvlText w:val="%8."/>
      <w:lvlJc w:val="left"/>
      <w:pPr>
        <w:ind w:left="5400" w:hanging="360"/>
      </w:pPr>
    </w:lvl>
    <w:lvl w:ilvl="8" w:tplc="EAEAC7FA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A5543D"/>
    <w:multiLevelType w:val="hybridMultilevel"/>
    <w:tmpl w:val="3C666AD0"/>
    <w:lvl w:ilvl="0" w:tplc="1CBA52A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AB8E1694">
      <w:start w:val="1"/>
      <w:numFmt w:val="lowerLetter"/>
      <w:lvlText w:val="%2."/>
      <w:lvlJc w:val="left"/>
      <w:pPr>
        <w:ind w:left="1080" w:hanging="360"/>
      </w:pPr>
    </w:lvl>
    <w:lvl w:ilvl="2" w:tplc="99CCD056">
      <w:start w:val="1"/>
      <w:numFmt w:val="lowerRoman"/>
      <w:lvlText w:val="%3."/>
      <w:lvlJc w:val="right"/>
      <w:pPr>
        <w:ind w:left="1800" w:hanging="180"/>
      </w:pPr>
    </w:lvl>
    <w:lvl w:ilvl="3" w:tplc="EC46F31C">
      <w:start w:val="1"/>
      <w:numFmt w:val="decimal"/>
      <w:lvlText w:val="%4."/>
      <w:lvlJc w:val="left"/>
      <w:pPr>
        <w:ind w:left="2520" w:hanging="360"/>
      </w:pPr>
    </w:lvl>
    <w:lvl w:ilvl="4" w:tplc="FFE6AD9A">
      <w:start w:val="1"/>
      <w:numFmt w:val="lowerLetter"/>
      <w:lvlText w:val="%5."/>
      <w:lvlJc w:val="left"/>
      <w:pPr>
        <w:ind w:left="3240" w:hanging="360"/>
      </w:pPr>
    </w:lvl>
    <w:lvl w:ilvl="5" w:tplc="5CA0F490">
      <w:start w:val="1"/>
      <w:numFmt w:val="lowerRoman"/>
      <w:lvlText w:val="%6."/>
      <w:lvlJc w:val="right"/>
      <w:pPr>
        <w:ind w:left="3960" w:hanging="180"/>
      </w:pPr>
    </w:lvl>
    <w:lvl w:ilvl="6" w:tplc="E490FE60">
      <w:start w:val="1"/>
      <w:numFmt w:val="decimal"/>
      <w:lvlText w:val="%7."/>
      <w:lvlJc w:val="left"/>
      <w:pPr>
        <w:ind w:left="4680" w:hanging="360"/>
      </w:pPr>
    </w:lvl>
    <w:lvl w:ilvl="7" w:tplc="504E1624">
      <w:start w:val="1"/>
      <w:numFmt w:val="lowerLetter"/>
      <w:lvlText w:val="%8."/>
      <w:lvlJc w:val="left"/>
      <w:pPr>
        <w:ind w:left="5400" w:hanging="360"/>
      </w:pPr>
    </w:lvl>
    <w:lvl w:ilvl="8" w:tplc="DB4A650C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301C07"/>
    <w:multiLevelType w:val="hybridMultilevel"/>
    <w:tmpl w:val="E55CA3E6"/>
    <w:lvl w:ilvl="0" w:tplc="51B868A4">
      <w:start w:val="1"/>
      <w:numFmt w:val="decimal"/>
      <w:lvlText w:val="%1."/>
      <w:lvlJc w:val="left"/>
      <w:pPr>
        <w:ind w:left="360" w:hanging="360"/>
      </w:pPr>
    </w:lvl>
    <w:lvl w:ilvl="1" w:tplc="E45C1822">
      <w:start w:val="1"/>
      <w:numFmt w:val="lowerLetter"/>
      <w:lvlText w:val="%2."/>
      <w:lvlJc w:val="left"/>
      <w:pPr>
        <w:ind w:left="1080" w:hanging="360"/>
      </w:pPr>
    </w:lvl>
    <w:lvl w:ilvl="2" w:tplc="0EF8A4A2">
      <w:start w:val="1"/>
      <w:numFmt w:val="lowerRoman"/>
      <w:lvlText w:val="%3."/>
      <w:lvlJc w:val="right"/>
      <w:pPr>
        <w:ind w:left="1800" w:hanging="180"/>
      </w:pPr>
    </w:lvl>
    <w:lvl w:ilvl="3" w:tplc="6F905A46">
      <w:start w:val="1"/>
      <w:numFmt w:val="decimal"/>
      <w:lvlText w:val="%4."/>
      <w:lvlJc w:val="left"/>
      <w:pPr>
        <w:ind w:left="2520" w:hanging="360"/>
      </w:pPr>
    </w:lvl>
    <w:lvl w:ilvl="4" w:tplc="C0DA0F00">
      <w:start w:val="1"/>
      <w:numFmt w:val="lowerLetter"/>
      <w:lvlText w:val="%5."/>
      <w:lvlJc w:val="left"/>
      <w:pPr>
        <w:ind w:left="3240" w:hanging="360"/>
      </w:pPr>
    </w:lvl>
    <w:lvl w:ilvl="5" w:tplc="CE5C468E">
      <w:start w:val="1"/>
      <w:numFmt w:val="lowerRoman"/>
      <w:lvlText w:val="%6."/>
      <w:lvlJc w:val="right"/>
      <w:pPr>
        <w:ind w:left="3960" w:hanging="180"/>
      </w:pPr>
    </w:lvl>
    <w:lvl w:ilvl="6" w:tplc="3C1ECC0C">
      <w:start w:val="1"/>
      <w:numFmt w:val="decimal"/>
      <w:lvlText w:val="%7."/>
      <w:lvlJc w:val="left"/>
      <w:pPr>
        <w:ind w:left="4680" w:hanging="360"/>
      </w:pPr>
    </w:lvl>
    <w:lvl w:ilvl="7" w:tplc="5C0CB6AE">
      <w:start w:val="1"/>
      <w:numFmt w:val="lowerLetter"/>
      <w:lvlText w:val="%8."/>
      <w:lvlJc w:val="left"/>
      <w:pPr>
        <w:ind w:left="5400" w:hanging="360"/>
      </w:pPr>
    </w:lvl>
    <w:lvl w:ilvl="8" w:tplc="9E546472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E17A5C"/>
    <w:multiLevelType w:val="hybridMultilevel"/>
    <w:tmpl w:val="FD02F24C"/>
    <w:lvl w:ilvl="0" w:tplc="E26A8AEE">
      <w:start w:val="1"/>
      <w:numFmt w:val="decimal"/>
      <w:lvlText w:val="%1."/>
      <w:lvlJc w:val="left"/>
      <w:pPr>
        <w:ind w:left="360" w:hanging="360"/>
      </w:pPr>
    </w:lvl>
    <w:lvl w:ilvl="1" w:tplc="57CCA202">
      <w:start w:val="1"/>
      <w:numFmt w:val="lowerLetter"/>
      <w:lvlText w:val="%2."/>
      <w:lvlJc w:val="left"/>
      <w:pPr>
        <w:ind w:left="1080" w:hanging="360"/>
      </w:pPr>
    </w:lvl>
    <w:lvl w:ilvl="2" w:tplc="D6E6B3E0">
      <w:start w:val="1"/>
      <w:numFmt w:val="lowerRoman"/>
      <w:lvlText w:val="%3."/>
      <w:lvlJc w:val="right"/>
      <w:pPr>
        <w:ind w:left="1800" w:hanging="180"/>
      </w:pPr>
    </w:lvl>
    <w:lvl w:ilvl="3" w:tplc="1FE641A0">
      <w:start w:val="1"/>
      <w:numFmt w:val="decimal"/>
      <w:lvlText w:val="%4."/>
      <w:lvlJc w:val="left"/>
      <w:pPr>
        <w:ind w:left="2520" w:hanging="360"/>
      </w:pPr>
    </w:lvl>
    <w:lvl w:ilvl="4" w:tplc="178000EE">
      <w:start w:val="1"/>
      <w:numFmt w:val="lowerLetter"/>
      <w:lvlText w:val="%5."/>
      <w:lvlJc w:val="left"/>
      <w:pPr>
        <w:ind w:left="3240" w:hanging="360"/>
      </w:pPr>
    </w:lvl>
    <w:lvl w:ilvl="5" w:tplc="FBDA64C4">
      <w:start w:val="1"/>
      <w:numFmt w:val="lowerRoman"/>
      <w:lvlText w:val="%6."/>
      <w:lvlJc w:val="right"/>
      <w:pPr>
        <w:ind w:left="3960" w:hanging="180"/>
      </w:pPr>
    </w:lvl>
    <w:lvl w:ilvl="6" w:tplc="27869624">
      <w:start w:val="1"/>
      <w:numFmt w:val="decimal"/>
      <w:lvlText w:val="%7."/>
      <w:lvlJc w:val="left"/>
      <w:pPr>
        <w:ind w:left="4680" w:hanging="360"/>
      </w:pPr>
    </w:lvl>
    <w:lvl w:ilvl="7" w:tplc="90B6171E">
      <w:start w:val="1"/>
      <w:numFmt w:val="lowerLetter"/>
      <w:lvlText w:val="%8."/>
      <w:lvlJc w:val="left"/>
      <w:pPr>
        <w:ind w:left="5400" w:hanging="360"/>
      </w:pPr>
    </w:lvl>
    <w:lvl w:ilvl="8" w:tplc="327E6F8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A314E8"/>
    <w:multiLevelType w:val="hybridMultilevel"/>
    <w:tmpl w:val="84C2A5C2"/>
    <w:lvl w:ilvl="0" w:tplc="A5D0CD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DE82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03C17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38720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F3A0A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AA26A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90CFA9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1E6E6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02F1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7A3432"/>
    <w:multiLevelType w:val="hybridMultilevel"/>
    <w:tmpl w:val="571C5A98"/>
    <w:lvl w:ilvl="0" w:tplc="08C6058E">
      <w:start w:val="1"/>
      <w:numFmt w:val="decimal"/>
      <w:lvlText w:val="%1."/>
      <w:lvlJc w:val="left"/>
      <w:pPr>
        <w:ind w:left="360" w:hanging="360"/>
      </w:pPr>
    </w:lvl>
    <w:lvl w:ilvl="1" w:tplc="6BA4F3B6">
      <w:start w:val="1"/>
      <w:numFmt w:val="lowerLetter"/>
      <w:lvlText w:val="%2."/>
      <w:lvlJc w:val="left"/>
      <w:pPr>
        <w:ind w:left="1080" w:hanging="360"/>
      </w:pPr>
    </w:lvl>
    <w:lvl w:ilvl="2" w:tplc="53EC1042">
      <w:start w:val="1"/>
      <w:numFmt w:val="lowerRoman"/>
      <w:lvlText w:val="%3."/>
      <w:lvlJc w:val="right"/>
      <w:pPr>
        <w:ind w:left="1800" w:hanging="180"/>
      </w:pPr>
    </w:lvl>
    <w:lvl w:ilvl="3" w:tplc="1E5284F2">
      <w:start w:val="1"/>
      <w:numFmt w:val="decimal"/>
      <w:lvlText w:val="%4."/>
      <w:lvlJc w:val="left"/>
      <w:pPr>
        <w:ind w:left="2520" w:hanging="360"/>
      </w:pPr>
    </w:lvl>
    <w:lvl w:ilvl="4" w:tplc="AC0A88E4">
      <w:start w:val="1"/>
      <w:numFmt w:val="lowerLetter"/>
      <w:lvlText w:val="%5."/>
      <w:lvlJc w:val="left"/>
      <w:pPr>
        <w:ind w:left="3240" w:hanging="360"/>
      </w:pPr>
    </w:lvl>
    <w:lvl w:ilvl="5" w:tplc="3086E72C">
      <w:start w:val="1"/>
      <w:numFmt w:val="lowerRoman"/>
      <w:lvlText w:val="%6."/>
      <w:lvlJc w:val="right"/>
      <w:pPr>
        <w:ind w:left="3960" w:hanging="180"/>
      </w:pPr>
    </w:lvl>
    <w:lvl w:ilvl="6" w:tplc="08F891DE">
      <w:start w:val="1"/>
      <w:numFmt w:val="decimal"/>
      <w:lvlText w:val="%7."/>
      <w:lvlJc w:val="left"/>
      <w:pPr>
        <w:ind w:left="4680" w:hanging="360"/>
      </w:pPr>
    </w:lvl>
    <w:lvl w:ilvl="7" w:tplc="9D007F7E">
      <w:start w:val="1"/>
      <w:numFmt w:val="lowerLetter"/>
      <w:lvlText w:val="%8."/>
      <w:lvlJc w:val="left"/>
      <w:pPr>
        <w:ind w:left="5400" w:hanging="360"/>
      </w:pPr>
    </w:lvl>
    <w:lvl w:ilvl="8" w:tplc="8B8CF496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842CE7"/>
    <w:multiLevelType w:val="hybridMultilevel"/>
    <w:tmpl w:val="CC72D4C2"/>
    <w:lvl w:ilvl="0" w:tplc="9F76E3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92CDD3A">
      <w:start w:val="1"/>
      <w:numFmt w:val="lowerLetter"/>
      <w:lvlText w:val="%2."/>
      <w:lvlJc w:val="left"/>
      <w:pPr>
        <w:ind w:left="1440" w:hanging="360"/>
      </w:pPr>
    </w:lvl>
    <w:lvl w:ilvl="2" w:tplc="7FA8E926">
      <w:start w:val="1"/>
      <w:numFmt w:val="lowerRoman"/>
      <w:lvlText w:val="%3."/>
      <w:lvlJc w:val="right"/>
      <w:pPr>
        <w:ind w:left="2160" w:hanging="180"/>
      </w:pPr>
    </w:lvl>
    <w:lvl w:ilvl="3" w:tplc="11FA1B7E">
      <w:start w:val="1"/>
      <w:numFmt w:val="decimal"/>
      <w:lvlText w:val="%4."/>
      <w:lvlJc w:val="left"/>
      <w:pPr>
        <w:ind w:left="2880" w:hanging="360"/>
      </w:pPr>
    </w:lvl>
    <w:lvl w:ilvl="4" w:tplc="046C0CB2">
      <w:start w:val="1"/>
      <w:numFmt w:val="lowerLetter"/>
      <w:lvlText w:val="%5."/>
      <w:lvlJc w:val="left"/>
      <w:pPr>
        <w:ind w:left="3600" w:hanging="360"/>
      </w:pPr>
    </w:lvl>
    <w:lvl w:ilvl="5" w:tplc="5B02E12A">
      <w:start w:val="1"/>
      <w:numFmt w:val="lowerRoman"/>
      <w:lvlText w:val="%6."/>
      <w:lvlJc w:val="right"/>
      <w:pPr>
        <w:ind w:left="4320" w:hanging="180"/>
      </w:pPr>
    </w:lvl>
    <w:lvl w:ilvl="6" w:tplc="C9F69F26">
      <w:start w:val="1"/>
      <w:numFmt w:val="decimal"/>
      <w:lvlText w:val="%7."/>
      <w:lvlJc w:val="left"/>
      <w:pPr>
        <w:ind w:left="5040" w:hanging="360"/>
      </w:pPr>
    </w:lvl>
    <w:lvl w:ilvl="7" w:tplc="F496A300">
      <w:start w:val="1"/>
      <w:numFmt w:val="lowerLetter"/>
      <w:lvlText w:val="%8."/>
      <w:lvlJc w:val="left"/>
      <w:pPr>
        <w:ind w:left="5760" w:hanging="360"/>
      </w:pPr>
    </w:lvl>
    <w:lvl w:ilvl="8" w:tplc="C26C20EA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DF5525"/>
    <w:multiLevelType w:val="hybridMultilevel"/>
    <w:tmpl w:val="5F8C004E"/>
    <w:lvl w:ilvl="0" w:tplc="2DEAD616">
      <w:start w:val="1"/>
      <w:numFmt w:val="decimal"/>
      <w:lvlText w:val="%1."/>
      <w:lvlJc w:val="left"/>
      <w:pPr>
        <w:ind w:left="360" w:hanging="360"/>
      </w:pPr>
    </w:lvl>
    <w:lvl w:ilvl="1" w:tplc="B4801722">
      <w:start w:val="1"/>
      <w:numFmt w:val="lowerLetter"/>
      <w:lvlText w:val="%2."/>
      <w:lvlJc w:val="left"/>
      <w:pPr>
        <w:ind w:left="1080" w:hanging="360"/>
      </w:pPr>
    </w:lvl>
    <w:lvl w:ilvl="2" w:tplc="E69EC0AA">
      <w:start w:val="1"/>
      <w:numFmt w:val="lowerRoman"/>
      <w:lvlText w:val="%3."/>
      <w:lvlJc w:val="right"/>
      <w:pPr>
        <w:ind w:left="1800" w:hanging="180"/>
      </w:pPr>
    </w:lvl>
    <w:lvl w:ilvl="3" w:tplc="C748B594">
      <w:start w:val="1"/>
      <w:numFmt w:val="decimal"/>
      <w:lvlText w:val="%4."/>
      <w:lvlJc w:val="left"/>
      <w:pPr>
        <w:ind w:left="2520" w:hanging="360"/>
      </w:pPr>
    </w:lvl>
    <w:lvl w:ilvl="4" w:tplc="77FC8506">
      <w:start w:val="1"/>
      <w:numFmt w:val="lowerLetter"/>
      <w:lvlText w:val="%5."/>
      <w:lvlJc w:val="left"/>
      <w:pPr>
        <w:ind w:left="3240" w:hanging="360"/>
      </w:pPr>
    </w:lvl>
    <w:lvl w:ilvl="5" w:tplc="DBCA6778">
      <w:start w:val="1"/>
      <w:numFmt w:val="lowerRoman"/>
      <w:lvlText w:val="%6."/>
      <w:lvlJc w:val="right"/>
      <w:pPr>
        <w:ind w:left="3960" w:hanging="180"/>
      </w:pPr>
    </w:lvl>
    <w:lvl w:ilvl="6" w:tplc="C836791A">
      <w:start w:val="1"/>
      <w:numFmt w:val="decimal"/>
      <w:lvlText w:val="%7."/>
      <w:lvlJc w:val="left"/>
      <w:pPr>
        <w:ind w:left="4680" w:hanging="360"/>
      </w:pPr>
    </w:lvl>
    <w:lvl w:ilvl="7" w:tplc="52C82D48">
      <w:start w:val="1"/>
      <w:numFmt w:val="lowerLetter"/>
      <w:lvlText w:val="%8."/>
      <w:lvlJc w:val="left"/>
      <w:pPr>
        <w:ind w:left="5400" w:hanging="360"/>
      </w:pPr>
    </w:lvl>
    <w:lvl w:ilvl="8" w:tplc="6810A062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3164D3"/>
    <w:multiLevelType w:val="hybridMultilevel"/>
    <w:tmpl w:val="A320B0F0"/>
    <w:lvl w:ilvl="0" w:tplc="8A1029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710AA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7A8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B845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6E2D3D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97A9D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5BA50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88B3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352C9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9A1FAC"/>
    <w:multiLevelType w:val="hybridMultilevel"/>
    <w:tmpl w:val="7F463A28"/>
    <w:lvl w:ilvl="0" w:tplc="7026E76C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D758EC1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72B3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8C44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1E168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A4F62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96A1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BE7D0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5E80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731C4A"/>
    <w:multiLevelType w:val="hybridMultilevel"/>
    <w:tmpl w:val="181A166C"/>
    <w:lvl w:ilvl="0" w:tplc="6D84EC80">
      <w:start w:val="1"/>
      <w:numFmt w:val="decimal"/>
      <w:lvlText w:val="%1."/>
      <w:lvlJc w:val="left"/>
      <w:pPr>
        <w:ind w:left="360" w:hanging="360"/>
      </w:pPr>
    </w:lvl>
    <w:lvl w:ilvl="1" w:tplc="9ADE9EBC">
      <w:start w:val="1"/>
      <w:numFmt w:val="lowerLetter"/>
      <w:lvlText w:val="%2."/>
      <w:lvlJc w:val="left"/>
      <w:pPr>
        <w:ind w:left="1080" w:hanging="360"/>
      </w:pPr>
    </w:lvl>
    <w:lvl w:ilvl="2" w:tplc="2B26D192">
      <w:start w:val="1"/>
      <w:numFmt w:val="lowerRoman"/>
      <w:lvlText w:val="%3."/>
      <w:lvlJc w:val="right"/>
      <w:pPr>
        <w:ind w:left="1800" w:hanging="180"/>
      </w:pPr>
    </w:lvl>
    <w:lvl w:ilvl="3" w:tplc="757A4A4C">
      <w:start w:val="1"/>
      <w:numFmt w:val="decimal"/>
      <w:lvlText w:val="%4."/>
      <w:lvlJc w:val="left"/>
      <w:pPr>
        <w:ind w:left="2520" w:hanging="360"/>
      </w:pPr>
    </w:lvl>
    <w:lvl w:ilvl="4" w:tplc="B844A36A">
      <w:start w:val="1"/>
      <w:numFmt w:val="lowerLetter"/>
      <w:lvlText w:val="%5."/>
      <w:lvlJc w:val="left"/>
      <w:pPr>
        <w:ind w:left="3240" w:hanging="360"/>
      </w:pPr>
    </w:lvl>
    <w:lvl w:ilvl="5" w:tplc="8BD25E8A">
      <w:start w:val="1"/>
      <w:numFmt w:val="lowerRoman"/>
      <w:lvlText w:val="%6."/>
      <w:lvlJc w:val="right"/>
      <w:pPr>
        <w:ind w:left="3960" w:hanging="180"/>
      </w:pPr>
    </w:lvl>
    <w:lvl w:ilvl="6" w:tplc="3B0CAD28">
      <w:start w:val="1"/>
      <w:numFmt w:val="decimal"/>
      <w:lvlText w:val="%7."/>
      <w:lvlJc w:val="left"/>
      <w:pPr>
        <w:ind w:left="4680" w:hanging="360"/>
      </w:pPr>
    </w:lvl>
    <w:lvl w:ilvl="7" w:tplc="773494CE">
      <w:start w:val="1"/>
      <w:numFmt w:val="lowerLetter"/>
      <w:lvlText w:val="%8."/>
      <w:lvlJc w:val="left"/>
      <w:pPr>
        <w:ind w:left="5400" w:hanging="360"/>
      </w:pPr>
    </w:lvl>
    <w:lvl w:ilvl="8" w:tplc="2E7EF9DC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F10329"/>
    <w:multiLevelType w:val="hybridMultilevel"/>
    <w:tmpl w:val="E34C9240"/>
    <w:lvl w:ilvl="0" w:tplc="2780DFE4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C93EF16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44672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D05D5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3274D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02D6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F26EC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7E180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0AB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43223B0"/>
    <w:multiLevelType w:val="hybridMultilevel"/>
    <w:tmpl w:val="B10A3C3C"/>
    <w:lvl w:ilvl="0" w:tplc="546650BE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1F2EA808">
      <w:start w:val="1"/>
      <w:numFmt w:val="bullet"/>
      <w:lvlText w:val="•"/>
      <w:lvlJc w:val="left"/>
      <w:pPr>
        <w:ind w:left="1076" w:hanging="281"/>
      </w:pPr>
      <w:rPr>
        <w:rFonts w:hint="default"/>
        <w:lang w:val="ru-RU" w:eastAsia="en-US" w:bidi="ar-SA"/>
      </w:rPr>
    </w:lvl>
    <w:lvl w:ilvl="2" w:tplc="D7185BCE">
      <w:start w:val="1"/>
      <w:numFmt w:val="bullet"/>
      <w:lvlText w:val="•"/>
      <w:lvlJc w:val="left"/>
      <w:pPr>
        <w:ind w:left="2053" w:hanging="281"/>
      </w:pPr>
      <w:rPr>
        <w:rFonts w:hint="default"/>
        <w:lang w:val="ru-RU" w:eastAsia="en-US" w:bidi="ar-SA"/>
      </w:rPr>
    </w:lvl>
    <w:lvl w:ilvl="3" w:tplc="5B02DCCC">
      <w:start w:val="1"/>
      <w:numFmt w:val="bullet"/>
      <w:lvlText w:val="•"/>
      <w:lvlJc w:val="left"/>
      <w:pPr>
        <w:ind w:left="3029" w:hanging="281"/>
      </w:pPr>
      <w:rPr>
        <w:rFonts w:hint="default"/>
        <w:lang w:val="ru-RU" w:eastAsia="en-US" w:bidi="ar-SA"/>
      </w:rPr>
    </w:lvl>
    <w:lvl w:ilvl="4" w:tplc="1E7E0CE8">
      <w:start w:val="1"/>
      <w:numFmt w:val="bullet"/>
      <w:lvlText w:val="•"/>
      <w:lvlJc w:val="left"/>
      <w:pPr>
        <w:ind w:left="4006" w:hanging="281"/>
      </w:pPr>
      <w:rPr>
        <w:rFonts w:hint="default"/>
        <w:lang w:val="ru-RU" w:eastAsia="en-US" w:bidi="ar-SA"/>
      </w:rPr>
    </w:lvl>
    <w:lvl w:ilvl="5" w:tplc="833C1A98">
      <w:start w:val="1"/>
      <w:numFmt w:val="bullet"/>
      <w:lvlText w:val="•"/>
      <w:lvlJc w:val="left"/>
      <w:pPr>
        <w:ind w:left="4983" w:hanging="281"/>
      </w:pPr>
      <w:rPr>
        <w:rFonts w:hint="default"/>
        <w:lang w:val="ru-RU" w:eastAsia="en-US" w:bidi="ar-SA"/>
      </w:rPr>
    </w:lvl>
    <w:lvl w:ilvl="6" w:tplc="A94EB926">
      <w:start w:val="1"/>
      <w:numFmt w:val="bullet"/>
      <w:lvlText w:val="•"/>
      <w:lvlJc w:val="left"/>
      <w:pPr>
        <w:ind w:left="5959" w:hanging="281"/>
      </w:pPr>
      <w:rPr>
        <w:rFonts w:hint="default"/>
        <w:lang w:val="ru-RU" w:eastAsia="en-US" w:bidi="ar-SA"/>
      </w:rPr>
    </w:lvl>
    <w:lvl w:ilvl="7" w:tplc="8ACE6F94">
      <w:start w:val="1"/>
      <w:numFmt w:val="bullet"/>
      <w:lvlText w:val="•"/>
      <w:lvlJc w:val="left"/>
      <w:pPr>
        <w:ind w:left="6936" w:hanging="281"/>
      </w:pPr>
      <w:rPr>
        <w:rFonts w:hint="default"/>
        <w:lang w:val="ru-RU" w:eastAsia="en-US" w:bidi="ar-SA"/>
      </w:rPr>
    </w:lvl>
    <w:lvl w:ilvl="8" w:tplc="0E2298E6">
      <w:start w:val="1"/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23">
    <w:nsid w:val="6E242942"/>
    <w:multiLevelType w:val="hybridMultilevel"/>
    <w:tmpl w:val="13C4C7AE"/>
    <w:lvl w:ilvl="0" w:tplc="D16C9C00">
      <w:start w:val="1"/>
      <w:numFmt w:val="decimal"/>
      <w:lvlText w:val="%1)"/>
      <w:lvlJc w:val="left"/>
      <w:pPr>
        <w:ind w:left="360" w:hanging="360"/>
      </w:pPr>
    </w:lvl>
    <w:lvl w:ilvl="1" w:tplc="52E6A120">
      <w:start w:val="1"/>
      <w:numFmt w:val="lowerLetter"/>
      <w:lvlText w:val="%2."/>
      <w:lvlJc w:val="left"/>
      <w:pPr>
        <w:ind w:left="1080" w:hanging="360"/>
      </w:pPr>
    </w:lvl>
    <w:lvl w:ilvl="2" w:tplc="B8FE857A">
      <w:start w:val="1"/>
      <w:numFmt w:val="lowerRoman"/>
      <w:lvlText w:val="%3."/>
      <w:lvlJc w:val="right"/>
      <w:pPr>
        <w:ind w:left="1800" w:hanging="180"/>
      </w:pPr>
    </w:lvl>
    <w:lvl w:ilvl="3" w:tplc="FB2E99D8">
      <w:start w:val="1"/>
      <w:numFmt w:val="decimal"/>
      <w:lvlText w:val="%4."/>
      <w:lvlJc w:val="left"/>
      <w:pPr>
        <w:ind w:left="2520" w:hanging="360"/>
      </w:pPr>
    </w:lvl>
    <w:lvl w:ilvl="4" w:tplc="774299B8">
      <w:start w:val="1"/>
      <w:numFmt w:val="lowerLetter"/>
      <w:lvlText w:val="%5."/>
      <w:lvlJc w:val="left"/>
      <w:pPr>
        <w:ind w:left="3240" w:hanging="360"/>
      </w:pPr>
    </w:lvl>
    <w:lvl w:ilvl="5" w:tplc="991C61EC">
      <w:start w:val="1"/>
      <w:numFmt w:val="lowerRoman"/>
      <w:lvlText w:val="%6."/>
      <w:lvlJc w:val="right"/>
      <w:pPr>
        <w:ind w:left="3960" w:hanging="180"/>
      </w:pPr>
    </w:lvl>
    <w:lvl w:ilvl="6" w:tplc="27FEC05A">
      <w:start w:val="1"/>
      <w:numFmt w:val="decimal"/>
      <w:lvlText w:val="%7."/>
      <w:lvlJc w:val="left"/>
      <w:pPr>
        <w:ind w:left="4680" w:hanging="360"/>
      </w:pPr>
    </w:lvl>
    <w:lvl w:ilvl="7" w:tplc="C9AA370C">
      <w:start w:val="1"/>
      <w:numFmt w:val="lowerLetter"/>
      <w:lvlText w:val="%8."/>
      <w:lvlJc w:val="left"/>
      <w:pPr>
        <w:ind w:left="5400" w:hanging="360"/>
      </w:pPr>
    </w:lvl>
    <w:lvl w:ilvl="8" w:tplc="2AE61476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F73830"/>
    <w:multiLevelType w:val="hybridMultilevel"/>
    <w:tmpl w:val="6B10A1CA"/>
    <w:lvl w:ilvl="0" w:tplc="2FC63D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2B059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CF65D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16A7E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2E204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4769B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C89A1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154274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0D482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C81266"/>
    <w:multiLevelType w:val="hybridMultilevel"/>
    <w:tmpl w:val="2CE48762"/>
    <w:lvl w:ilvl="0" w:tplc="54C0C7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C6A3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65AE7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9C4E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D8B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92CAF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8F2AC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3C20B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E6C8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7"/>
  </w:num>
  <w:num w:numId="2">
    <w:abstractNumId w:val="23"/>
  </w:num>
  <w:num w:numId="3">
    <w:abstractNumId w:val="0"/>
  </w:num>
  <w:num w:numId="4">
    <w:abstractNumId w:val="11"/>
  </w:num>
  <w:num w:numId="5">
    <w:abstractNumId w:val="8"/>
  </w:num>
  <w:num w:numId="6">
    <w:abstractNumId w:val="25"/>
  </w:num>
  <w:num w:numId="7">
    <w:abstractNumId w:val="4"/>
  </w:num>
  <w:num w:numId="8">
    <w:abstractNumId w:val="17"/>
  </w:num>
  <w:num w:numId="9">
    <w:abstractNumId w:val="1"/>
  </w:num>
  <w:num w:numId="10">
    <w:abstractNumId w:val="21"/>
  </w:num>
  <w:num w:numId="11">
    <w:abstractNumId w:val="19"/>
  </w:num>
  <w:num w:numId="12">
    <w:abstractNumId w:val="13"/>
  </w:num>
  <w:num w:numId="13">
    <w:abstractNumId w:val="15"/>
  </w:num>
  <w:num w:numId="14">
    <w:abstractNumId w:val="20"/>
  </w:num>
  <w:num w:numId="15">
    <w:abstractNumId w:val="5"/>
  </w:num>
  <w:num w:numId="16">
    <w:abstractNumId w:val="12"/>
  </w:num>
  <w:num w:numId="17">
    <w:abstractNumId w:val="9"/>
  </w:num>
  <w:num w:numId="18">
    <w:abstractNumId w:val="6"/>
  </w:num>
  <w:num w:numId="19">
    <w:abstractNumId w:val="3"/>
  </w:num>
  <w:num w:numId="20">
    <w:abstractNumId w:val="16"/>
  </w:num>
  <w:num w:numId="21">
    <w:abstractNumId w:val="22"/>
  </w:num>
  <w:num w:numId="22">
    <w:abstractNumId w:val="2"/>
  </w:num>
  <w:num w:numId="23">
    <w:abstractNumId w:val="14"/>
  </w:num>
  <w:num w:numId="24">
    <w:abstractNumId w:val="24"/>
  </w:num>
  <w:num w:numId="25">
    <w:abstractNumId w:val="18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100F"/>
    <w:rsid w:val="00193DBA"/>
    <w:rsid w:val="001C3961"/>
    <w:rsid w:val="0045100F"/>
    <w:rsid w:val="00887DF5"/>
    <w:rsid w:val="008A574C"/>
    <w:rsid w:val="00CD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45100F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5100F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45100F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5100F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45100F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5100F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45100F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5100F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45100F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5100F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45100F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5100F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45100F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5100F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45100F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5100F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45100F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45100F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45100F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5100F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45100F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100F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5100F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5100F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45100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45100F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45100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45100F"/>
  </w:style>
  <w:style w:type="paragraph" w:customStyle="1" w:styleId="Footer">
    <w:name w:val="Footer"/>
    <w:basedOn w:val="a"/>
    <w:link w:val="CaptionChar"/>
    <w:uiPriority w:val="99"/>
    <w:unhideWhenUsed/>
    <w:rsid w:val="0045100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45100F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45100F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45100F"/>
  </w:style>
  <w:style w:type="table" w:customStyle="1" w:styleId="TableGridLight">
    <w:name w:val="Table Grid Light"/>
    <w:basedOn w:val="a1"/>
    <w:uiPriority w:val="59"/>
    <w:rsid w:val="0045100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5100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4510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5100F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510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45100F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45100F"/>
    <w:rPr>
      <w:sz w:val="18"/>
    </w:rPr>
  </w:style>
  <w:style w:type="character" w:styleId="ac">
    <w:name w:val="footnote reference"/>
    <w:basedOn w:val="a0"/>
    <w:uiPriority w:val="99"/>
    <w:unhideWhenUsed/>
    <w:rsid w:val="0045100F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45100F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45100F"/>
    <w:rPr>
      <w:sz w:val="20"/>
    </w:rPr>
  </w:style>
  <w:style w:type="character" w:styleId="af">
    <w:name w:val="endnote reference"/>
    <w:basedOn w:val="a0"/>
    <w:uiPriority w:val="99"/>
    <w:semiHidden/>
    <w:unhideWhenUsed/>
    <w:rsid w:val="0045100F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45100F"/>
    <w:pPr>
      <w:spacing w:after="57"/>
    </w:pPr>
  </w:style>
  <w:style w:type="paragraph" w:styleId="21">
    <w:name w:val="toc 2"/>
    <w:basedOn w:val="a"/>
    <w:next w:val="a"/>
    <w:uiPriority w:val="39"/>
    <w:unhideWhenUsed/>
    <w:rsid w:val="0045100F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5100F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5100F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5100F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5100F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5100F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5100F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5100F"/>
    <w:pPr>
      <w:spacing w:after="57"/>
      <w:ind w:left="2268"/>
    </w:pPr>
  </w:style>
  <w:style w:type="paragraph" w:styleId="af0">
    <w:name w:val="TOC Heading"/>
    <w:uiPriority w:val="39"/>
    <w:unhideWhenUsed/>
    <w:rsid w:val="0045100F"/>
  </w:style>
  <w:style w:type="paragraph" w:styleId="af1">
    <w:name w:val="table of figures"/>
    <w:basedOn w:val="a"/>
    <w:next w:val="a"/>
    <w:uiPriority w:val="99"/>
    <w:unhideWhenUsed/>
    <w:rsid w:val="0045100F"/>
    <w:pPr>
      <w:spacing w:after="0"/>
    </w:pPr>
  </w:style>
  <w:style w:type="paragraph" w:customStyle="1" w:styleId="Heading1">
    <w:name w:val="Heading 1"/>
    <w:basedOn w:val="a"/>
    <w:link w:val="10"/>
    <w:uiPriority w:val="1"/>
    <w:qFormat/>
    <w:rsid w:val="0045100F"/>
    <w:pPr>
      <w:widowControl w:val="0"/>
      <w:spacing w:after="0" w:line="240" w:lineRule="auto"/>
      <w:ind w:left="8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styleId="af2">
    <w:name w:val="Table Grid"/>
    <w:basedOn w:val="a1"/>
    <w:uiPriority w:val="59"/>
    <w:rsid w:val="0045100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45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100F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Body Text"/>
    <w:basedOn w:val="a"/>
    <w:link w:val="af6"/>
    <w:uiPriority w:val="1"/>
    <w:qFormat/>
    <w:rsid w:val="0045100F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" w:after="0" w:line="240" w:lineRule="auto"/>
      <w:ind w:left="310" w:hanging="200"/>
    </w:pPr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af6">
    <w:name w:val="Основной текст Знак"/>
    <w:basedOn w:val="a0"/>
    <w:link w:val="af5"/>
    <w:uiPriority w:val="1"/>
    <w:rsid w:val="0045100F"/>
    <w:rPr>
      <w:rFonts w:ascii="Arial" w:eastAsia="Arial" w:hAnsi="Arial" w:cs="Arial"/>
      <w:sz w:val="24"/>
      <w:szCs w:val="24"/>
      <w:lang w:val="en-US"/>
    </w:rPr>
  </w:style>
  <w:style w:type="paragraph" w:styleId="af7">
    <w:name w:val="List Paragraph"/>
    <w:basedOn w:val="a"/>
    <w:uiPriority w:val="1"/>
    <w:qFormat/>
    <w:rsid w:val="0045100F"/>
    <w:pPr>
      <w:ind w:left="720"/>
      <w:contextualSpacing/>
    </w:pPr>
  </w:style>
  <w:style w:type="paragraph" w:customStyle="1" w:styleId="docdata">
    <w:name w:val="docdata"/>
    <w:basedOn w:val="a"/>
    <w:rsid w:val="0045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unhideWhenUsed/>
    <w:rsid w:val="0045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Strong"/>
    <w:basedOn w:val="a0"/>
    <w:uiPriority w:val="22"/>
    <w:qFormat/>
    <w:rsid w:val="0045100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5100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100F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styleId="afa">
    <w:name w:val="Hyperlink"/>
    <w:basedOn w:val="a0"/>
    <w:uiPriority w:val="99"/>
    <w:semiHidden/>
    <w:unhideWhenUsed/>
    <w:rsid w:val="0045100F"/>
    <w:rPr>
      <w:color w:val="0000FF"/>
      <w:u w:val="single"/>
    </w:rPr>
  </w:style>
  <w:style w:type="paragraph" w:customStyle="1" w:styleId="c35">
    <w:name w:val="c35"/>
    <w:basedOn w:val="a"/>
    <w:rsid w:val="0045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5100F"/>
  </w:style>
  <w:style w:type="character" w:customStyle="1" w:styleId="10">
    <w:name w:val="Заголовок 1 Знак"/>
    <w:basedOn w:val="a0"/>
    <w:link w:val="Heading1"/>
    <w:uiPriority w:val="1"/>
    <w:rsid w:val="0045100F"/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45</Pages>
  <Words>12262</Words>
  <Characters>69898</Characters>
  <Application>Microsoft Office Word</Application>
  <DocSecurity>0</DocSecurity>
  <Lines>582</Lines>
  <Paragraphs>163</Paragraphs>
  <ScaleCrop>false</ScaleCrop>
  <Company>SPecialiST RePack</Company>
  <LinksUpToDate>false</LinksUpToDate>
  <CharactersWithSpaces>81997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Аня</cp:lastModifiedBy>
  <cp:revision>3</cp:revision>
  <dcterms:created xsi:type="dcterms:W3CDTF">2022-06-24T09:15:00Z</dcterms:created>
  <dcterms:modified xsi:type="dcterms:W3CDTF">2022-06-24T09:51:00Z</dcterms:modified>
</cp:coreProperties>
</file>