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29" w:rsidRPr="00BA0F7F" w:rsidRDefault="009F5D29" w:rsidP="00EB5039">
      <w:pPr>
        <w:shd w:val="clear" w:color="auto" w:fill="FFFFFF"/>
        <w:ind w:right="2"/>
        <w:jc w:val="center"/>
        <w:rPr>
          <w:b/>
          <w:bCs/>
          <w:spacing w:val="-2"/>
          <w:sz w:val="28"/>
          <w:szCs w:val="28"/>
        </w:rPr>
      </w:pPr>
      <w:r w:rsidRPr="00BA0F7F">
        <w:rPr>
          <w:b/>
          <w:bCs/>
          <w:spacing w:val="-2"/>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11" ShapeID="_x0000_i1025" DrawAspect="Content" ObjectID="_1570021331" r:id="rId6"/>
        </w:object>
      </w:r>
    </w:p>
    <w:p w:rsidR="009F5D29" w:rsidRDefault="009F5D29" w:rsidP="00EB5039">
      <w:pPr>
        <w:shd w:val="clear" w:color="auto" w:fill="FFFFFF"/>
        <w:ind w:right="2"/>
        <w:jc w:val="center"/>
        <w:rPr>
          <w:b/>
          <w:bCs/>
          <w:spacing w:val="-2"/>
          <w:sz w:val="28"/>
          <w:szCs w:val="28"/>
        </w:rPr>
      </w:pPr>
    </w:p>
    <w:p w:rsidR="009F5D29" w:rsidRDefault="009F5D29" w:rsidP="00EB5039">
      <w:pPr>
        <w:shd w:val="clear" w:color="auto" w:fill="FFFFFF"/>
        <w:ind w:right="2"/>
        <w:jc w:val="center"/>
        <w:rPr>
          <w:b/>
          <w:bCs/>
          <w:spacing w:val="-2"/>
          <w:sz w:val="28"/>
          <w:szCs w:val="28"/>
        </w:rPr>
      </w:pPr>
    </w:p>
    <w:p w:rsidR="009F5D29" w:rsidRDefault="009F5D29" w:rsidP="00EB5039">
      <w:pPr>
        <w:shd w:val="clear" w:color="auto" w:fill="FFFFFF"/>
        <w:ind w:right="2"/>
        <w:jc w:val="center"/>
        <w:rPr>
          <w:b/>
          <w:bCs/>
          <w:sz w:val="28"/>
          <w:szCs w:val="28"/>
        </w:rPr>
      </w:pPr>
      <w:r>
        <w:rPr>
          <w:b/>
          <w:bCs/>
          <w:spacing w:val="-2"/>
          <w:sz w:val="28"/>
          <w:szCs w:val="28"/>
        </w:rPr>
        <w:t>3. ОРГАНИЗАЦИОННЫЙ РАЗДЕЛ</w:t>
      </w:r>
    </w:p>
    <w:p w:rsidR="009F5D29" w:rsidRPr="00147EDC" w:rsidRDefault="009F5D29" w:rsidP="00EB5039">
      <w:pPr>
        <w:shd w:val="clear" w:color="auto" w:fill="FFFFFF"/>
        <w:ind w:right="2"/>
        <w:jc w:val="center"/>
        <w:rPr>
          <w:b/>
          <w:bCs/>
          <w:sz w:val="28"/>
          <w:szCs w:val="28"/>
        </w:rPr>
      </w:pPr>
      <w:r>
        <w:rPr>
          <w:b/>
          <w:bCs/>
          <w:sz w:val="28"/>
          <w:szCs w:val="28"/>
        </w:rPr>
        <w:t>3.1.Учебный план СОО</w:t>
      </w:r>
    </w:p>
    <w:p w:rsidR="009F5D29" w:rsidRDefault="009F5D29" w:rsidP="00EB5039">
      <w:pPr>
        <w:shd w:val="clear" w:color="auto" w:fill="FFFFFF"/>
        <w:ind w:right="2" w:firstLine="567"/>
        <w:jc w:val="both"/>
      </w:pPr>
      <w:r>
        <w:rPr>
          <w:sz w:val="28"/>
          <w:szCs w:val="28"/>
        </w:rPr>
        <w:t xml:space="preserve">Учебный план уровня среднего общего образования обеспечивает реализацию обязательного минимума содержания основных программ общего образования и требований к уровню подготовки выпускников, установленных </w:t>
      </w:r>
      <w:r>
        <w:rPr>
          <w:spacing w:val="-1"/>
          <w:sz w:val="28"/>
          <w:szCs w:val="28"/>
        </w:rPr>
        <w:t xml:space="preserve">федеральным компонентом государственного образовательного стандарта 2004 года, определяет общий объем </w:t>
      </w:r>
      <w:r>
        <w:rPr>
          <w:sz w:val="28"/>
          <w:szCs w:val="28"/>
        </w:rPr>
        <w:t>нагрузки и максимальный объем аудиторной нагрузки учащихся старшей школы, состав и структуру обязательных предметных областей по классам (годам обучения).</w:t>
      </w:r>
    </w:p>
    <w:p w:rsidR="009F5D29" w:rsidRDefault="009F5D29" w:rsidP="00EB5039">
      <w:pPr>
        <w:shd w:val="clear" w:color="auto" w:fill="FFFFFF"/>
        <w:ind w:right="2" w:firstLine="567"/>
        <w:jc w:val="both"/>
      </w:pPr>
      <w:r>
        <w:rPr>
          <w:sz w:val="28"/>
          <w:szCs w:val="28"/>
        </w:rPr>
        <w:t>В учебном плане старшей школы федеральный компонент представлен предметами следующих образовательных областей:</w:t>
      </w:r>
    </w:p>
    <w:p w:rsidR="009F5D29" w:rsidRDefault="009F5D29" w:rsidP="00EB5039">
      <w:pPr>
        <w:numPr>
          <w:ilvl w:val="0"/>
          <w:numId w:val="1"/>
        </w:numPr>
        <w:shd w:val="clear" w:color="auto" w:fill="FFFFFF"/>
        <w:tabs>
          <w:tab w:val="left" w:pos="840"/>
        </w:tabs>
        <w:ind w:right="2" w:firstLine="567"/>
        <w:rPr>
          <w:sz w:val="28"/>
          <w:szCs w:val="28"/>
        </w:rPr>
      </w:pPr>
      <w:r>
        <w:rPr>
          <w:b/>
          <w:bCs/>
          <w:spacing w:val="-2"/>
          <w:sz w:val="28"/>
          <w:szCs w:val="28"/>
        </w:rPr>
        <w:t xml:space="preserve">филология     </w:t>
      </w:r>
      <w:r>
        <w:rPr>
          <w:spacing w:val="-2"/>
          <w:sz w:val="28"/>
          <w:szCs w:val="28"/>
        </w:rPr>
        <w:t xml:space="preserve">-     русский     язык,     литература,     иностранные     языки: </w:t>
      </w:r>
      <w:r>
        <w:rPr>
          <w:sz w:val="28"/>
          <w:szCs w:val="28"/>
        </w:rPr>
        <w:t>английский;</w:t>
      </w:r>
    </w:p>
    <w:p w:rsidR="009F5D29" w:rsidRDefault="009F5D29" w:rsidP="00EB5039">
      <w:pPr>
        <w:numPr>
          <w:ilvl w:val="0"/>
          <w:numId w:val="1"/>
        </w:numPr>
        <w:shd w:val="clear" w:color="auto" w:fill="FFFFFF"/>
        <w:tabs>
          <w:tab w:val="left" w:pos="840"/>
        </w:tabs>
        <w:ind w:right="2" w:firstLine="567"/>
        <w:rPr>
          <w:sz w:val="28"/>
          <w:szCs w:val="28"/>
        </w:rPr>
      </w:pPr>
      <w:r>
        <w:rPr>
          <w:b/>
          <w:bCs/>
          <w:sz w:val="28"/>
          <w:szCs w:val="28"/>
        </w:rPr>
        <w:t xml:space="preserve">математика </w:t>
      </w:r>
      <w:r>
        <w:rPr>
          <w:sz w:val="28"/>
          <w:szCs w:val="28"/>
        </w:rPr>
        <w:t>- алгебра и начала математического анализа, геометрия, информатика и ИКТ;</w:t>
      </w:r>
    </w:p>
    <w:p w:rsidR="009F5D29" w:rsidRDefault="009F5D29" w:rsidP="00EB5039">
      <w:pPr>
        <w:numPr>
          <w:ilvl w:val="0"/>
          <w:numId w:val="1"/>
        </w:numPr>
        <w:shd w:val="clear" w:color="auto" w:fill="FFFFFF"/>
        <w:tabs>
          <w:tab w:val="left" w:pos="840"/>
        </w:tabs>
        <w:ind w:right="2" w:firstLine="567"/>
        <w:rPr>
          <w:sz w:val="28"/>
          <w:szCs w:val="28"/>
        </w:rPr>
      </w:pPr>
      <w:r w:rsidRPr="0042299E">
        <w:rPr>
          <w:b/>
          <w:sz w:val="28"/>
          <w:szCs w:val="28"/>
        </w:rPr>
        <w:t>обществознание</w:t>
      </w:r>
      <w:r>
        <w:rPr>
          <w:sz w:val="28"/>
          <w:szCs w:val="28"/>
        </w:rPr>
        <w:t xml:space="preserve">-история, обществознание, </w:t>
      </w:r>
      <w:r w:rsidRPr="0042299E">
        <w:rPr>
          <w:color w:val="FF0000"/>
          <w:sz w:val="28"/>
          <w:szCs w:val="28"/>
        </w:rPr>
        <w:t>экономика, право;</w:t>
      </w:r>
    </w:p>
    <w:p w:rsidR="009F5D29" w:rsidRDefault="009F5D29" w:rsidP="00EB5039">
      <w:pPr>
        <w:numPr>
          <w:ilvl w:val="0"/>
          <w:numId w:val="1"/>
        </w:numPr>
        <w:shd w:val="clear" w:color="auto" w:fill="FFFFFF"/>
        <w:tabs>
          <w:tab w:val="left" w:pos="840"/>
        </w:tabs>
        <w:ind w:right="2" w:firstLine="567"/>
        <w:rPr>
          <w:sz w:val="28"/>
          <w:szCs w:val="28"/>
        </w:rPr>
      </w:pPr>
      <w:r>
        <w:rPr>
          <w:b/>
          <w:bCs/>
          <w:sz w:val="28"/>
          <w:szCs w:val="28"/>
        </w:rPr>
        <w:t xml:space="preserve">естествознание </w:t>
      </w:r>
      <w:r>
        <w:rPr>
          <w:sz w:val="28"/>
          <w:szCs w:val="28"/>
        </w:rPr>
        <w:t>- биология, химия, физика;</w:t>
      </w:r>
    </w:p>
    <w:p w:rsidR="009F5D29" w:rsidRDefault="009F5D29" w:rsidP="00EB5039">
      <w:pPr>
        <w:numPr>
          <w:ilvl w:val="0"/>
          <w:numId w:val="1"/>
        </w:numPr>
        <w:shd w:val="clear" w:color="auto" w:fill="FFFFFF"/>
        <w:tabs>
          <w:tab w:val="left" w:pos="840"/>
        </w:tabs>
        <w:ind w:right="2" w:firstLine="567"/>
        <w:rPr>
          <w:sz w:val="28"/>
          <w:szCs w:val="28"/>
        </w:rPr>
      </w:pPr>
      <w:r>
        <w:rPr>
          <w:b/>
          <w:bCs/>
          <w:spacing w:val="-1"/>
          <w:sz w:val="28"/>
          <w:szCs w:val="28"/>
        </w:rPr>
        <w:t xml:space="preserve">искусство </w:t>
      </w:r>
      <w:r>
        <w:rPr>
          <w:spacing w:val="-1"/>
          <w:sz w:val="28"/>
          <w:szCs w:val="28"/>
        </w:rPr>
        <w:t>- мировая художественная культура;</w:t>
      </w:r>
    </w:p>
    <w:p w:rsidR="009F5D29" w:rsidRDefault="009F5D29" w:rsidP="00EB5039">
      <w:pPr>
        <w:numPr>
          <w:ilvl w:val="0"/>
          <w:numId w:val="1"/>
        </w:numPr>
        <w:shd w:val="clear" w:color="auto" w:fill="FFFFFF"/>
        <w:tabs>
          <w:tab w:val="left" w:pos="840"/>
        </w:tabs>
        <w:ind w:right="2" w:firstLine="567"/>
        <w:rPr>
          <w:sz w:val="28"/>
          <w:szCs w:val="28"/>
        </w:rPr>
      </w:pPr>
      <w:r>
        <w:rPr>
          <w:b/>
          <w:bCs/>
          <w:spacing w:val="-1"/>
          <w:sz w:val="28"/>
          <w:szCs w:val="28"/>
        </w:rPr>
        <w:t xml:space="preserve">физическая       культура   </w:t>
      </w:r>
      <w:r>
        <w:rPr>
          <w:spacing w:val="-1"/>
          <w:sz w:val="28"/>
          <w:szCs w:val="28"/>
        </w:rPr>
        <w:t xml:space="preserve">- физическая   культура, основы безопасности </w:t>
      </w:r>
      <w:r>
        <w:rPr>
          <w:sz w:val="28"/>
          <w:szCs w:val="28"/>
        </w:rPr>
        <w:t>жизнедеятельности.</w:t>
      </w:r>
    </w:p>
    <w:p w:rsidR="009F5D29" w:rsidRDefault="009F5D29" w:rsidP="00EB5039">
      <w:pPr>
        <w:shd w:val="clear" w:color="auto" w:fill="FFFFFF"/>
        <w:ind w:right="2" w:firstLine="567"/>
        <w:jc w:val="both"/>
      </w:pPr>
      <w:r>
        <w:rPr>
          <w:b/>
          <w:bCs/>
          <w:sz w:val="28"/>
          <w:szCs w:val="28"/>
        </w:rPr>
        <w:t xml:space="preserve">Региональный компонент </w:t>
      </w:r>
      <w:r>
        <w:rPr>
          <w:sz w:val="28"/>
          <w:szCs w:val="28"/>
        </w:rPr>
        <w:t>представлен предметом «Православная культура».</w:t>
      </w:r>
    </w:p>
    <w:p w:rsidR="009F5D29" w:rsidRPr="00147EDC" w:rsidRDefault="009F5D29" w:rsidP="00EB5039">
      <w:pPr>
        <w:shd w:val="clear" w:color="auto" w:fill="FFFFFF"/>
        <w:ind w:right="2" w:firstLine="567"/>
        <w:jc w:val="both"/>
        <w:rPr>
          <w:sz w:val="28"/>
          <w:szCs w:val="28"/>
        </w:rPr>
      </w:pPr>
      <w:r>
        <w:rPr>
          <w:sz w:val="28"/>
          <w:szCs w:val="28"/>
        </w:rPr>
        <w:t>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формирования универсальных учебных действий; для развития познавательной мотивации и интереса учащихся, их готовности и способности к сотрудничеству и совместной деятельности.</w:t>
      </w:r>
    </w:p>
    <w:tbl>
      <w:tblPr>
        <w:tblW w:w="9495" w:type="dxa"/>
        <w:tblInd w:w="40" w:type="dxa"/>
        <w:tblLayout w:type="fixed"/>
        <w:tblCellMar>
          <w:left w:w="40" w:type="dxa"/>
          <w:right w:w="40" w:type="dxa"/>
        </w:tblCellMar>
        <w:tblLook w:val="00A0"/>
      </w:tblPr>
      <w:tblGrid>
        <w:gridCol w:w="2270"/>
        <w:gridCol w:w="2363"/>
        <w:gridCol w:w="701"/>
        <w:gridCol w:w="682"/>
        <w:gridCol w:w="899"/>
        <w:gridCol w:w="875"/>
        <w:gridCol w:w="739"/>
        <w:gridCol w:w="966"/>
      </w:tblGrid>
      <w:tr w:rsidR="009F5D29" w:rsidRPr="00B95D86" w:rsidTr="00210850">
        <w:trPr>
          <w:trHeight w:hRule="exact" w:val="274"/>
        </w:trPr>
        <w:tc>
          <w:tcPr>
            <w:tcW w:w="2270"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iCs/>
                <w:spacing w:val="-2"/>
                <w:sz w:val="22"/>
                <w:szCs w:val="22"/>
                <w:lang w:eastAsia="en-US"/>
              </w:rPr>
            </w:pPr>
            <w:r>
              <w:rPr>
                <w:b/>
                <w:i/>
                <w:iCs/>
                <w:sz w:val="28"/>
                <w:szCs w:val="28"/>
              </w:rPr>
              <w:t>Учебный план (годовой) для классов, в которых реализуется федеральный компонент  государственного образовательного стандарта 2004 года</w:t>
            </w:r>
            <w:r w:rsidRPr="00B95D86">
              <w:rPr>
                <w:bCs/>
                <w:iCs/>
                <w:spacing w:val="-2"/>
                <w:sz w:val="22"/>
                <w:szCs w:val="22"/>
                <w:lang w:eastAsia="en-US"/>
              </w:rPr>
              <w:t>Предметные</w:t>
            </w:r>
          </w:p>
          <w:p w:rsidR="009F5D29" w:rsidRPr="00B95D86" w:rsidRDefault="009F5D29" w:rsidP="00210850">
            <w:pPr>
              <w:shd w:val="clear" w:color="auto" w:fill="FFFFFF"/>
              <w:spacing w:line="276" w:lineRule="auto"/>
              <w:ind w:right="2"/>
              <w:jc w:val="center"/>
              <w:rPr>
                <w:lang w:eastAsia="en-US"/>
              </w:rPr>
            </w:pPr>
            <w:r w:rsidRPr="00B95D86">
              <w:rPr>
                <w:bCs/>
                <w:iCs/>
                <w:spacing w:val="-2"/>
                <w:sz w:val="22"/>
                <w:szCs w:val="22"/>
                <w:lang w:eastAsia="en-US"/>
              </w:rPr>
              <w:t xml:space="preserve"> области</w:t>
            </w:r>
          </w:p>
        </w:tc>
        <w:tc>
          <w:tcPr>
            <w:tcW w:w="2363"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4"/>
                <w:sz w:val="22"/>
                <w:szCs w:val="22"/>
                <w:lang w:eastAsia="en-US"/>
              </w:rPr>
              <w:t>Учебные предметы</w:t>
            </w:r>
          </w:p>
        </w:tc>
        <w:tc>
          <w:tcPr>
            <w:tcW w:w="4862"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2"/>
                <w:sz w:val="22"/>
                <w:szCs w:val="22"/>
                <w:lang w:eastAsia="en-US"/>
              </w:rPr>
              <w:t>Количество часов по классам</w:t>
            </w:r>
          </w:p>
        </w:tc>
      </w:tr>
      <w:tr w:rsidR="009F5D29" w:rsidRPr="00B95D86" w:rsidTr="00210850">
        <w:trPr>
          <w:trHeight w:hRule="exact" w:val="264"/>
        </w:trPr>
        <w:tc>
          <w:tcPr>
            <w:tcW w:w="2270" w:type="dxa"/>
            <w:tcBorders>
              <w:top w:val="nil"/>
              <w:left w:val="single" w:sz="6" w:space="0" w:color="auto"/>
              <w:bottom w:val="nil"/>
              <w:right w:val="single" w:sz="6" w:space="0" w:color="auto"/>
            </w:tcBorders>
            <w:shd w:val="clear" w:color="auto" w:fill="FFFFFF"/>
          </w:tcPr>
          <w:p w:rsidR="009F5D29" w:rsidRPr="00B95D86" w:rsidRDefault="009F5D29" w:rsidP="00210850">
            <w:pPr>
              <w:spacing w:line="276" w:lineRule="auto"/>
              <w:ind w:right="2"/>
              <w:rPr>
                <w:lang w:eastAsia="en-US"/>
              </w:rPr>
            </w:pPr>
          </w:p>
          <w:p w:rsidR="009F5D29" w:rsidRPr="00B95D86" w:rsidRDefault="009F5D29" w:rsidP="00210850">
            <w:pPr>
              <w:spacing w:line="276" w:lineRule="auto"/>
              <w:ind w:right="2"/>
              <w:rPr>
                <w:lang w:eastAsia="en-US"/>
              </w:rPr>
            </w:pPr>
          </w:p>
        </w:tc>
        <w:tc>
          <w:tcPr>
            <w:tcW w:w="2363" w:type="dxa"/>
            <w:tcBorders>
              <w:top w:val="nil"/>
              <w:left w:val="single" w:sz="6" w:space="0" w:color="auto"/>
              <w:bottom w:val="nil"/>
              <w:right w:val="single" w:sz="6" w:space="0" w:color="auto"/>
            </w:tcBorders>
            <w:shd w:val="clear" w:color="auto" w:fill="FFFFFF"/>
          </w:tcPr>
          <w:p w:rsidR="009F5D29" w:rsidRPr="00B95D86" w:rsidRDefault="009F5D29" w:rsidP="00210850">
            <w:pPr>
              <w:spacing w:line="276" w:lineRule="auto"/>
              <w:ind w:right="2"/>
              <w:rPr>
                <w:lang w:eastAsia="en-US"/>
              </w:rPr>
            </w:pPr>
          </w:p>
          <w:p w:rsidR="009F5D29" w:rsidRPr="00B95D86" w:rsidRDefault="009F5D29" w:rsidP="00210850">
            <w:pPr>
              <w:spacing w:line="276" w:lineRule="auto"/>
              <w:ind w:right="2"/>
              <w:rPr>
                <w:lang w:eastAsia="en-US"/>
              </w:rPr>
            </w:pPr>
          </w:p>
        </w:tc>
        <w:tc>
          <w:tcPr>
            <w:tcW w:w="2282" w:type="dxa"/>
            <w:gridSpan w:val="3"/>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pacing w:val="-3"/>
                <w:sz w:val="22"/>
                <w:szCs w:val="22"/>
                <w:lang w:eastAsia="en-US"/>
              </w:rPr>
              <w:t>Базовый уровень</w:t>
            </w:r>
          </w:p>
        </w:tc>
        <w:tc>
          <w:tcPr>
            <w:tcW w:w="2580" w:type="dxa"/>
            <w:gridSpan w:val="3"/>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pacing w:val="-3"/>
                <w:sz w:val="22"/>
                <w:szCs w:val="22"/>
                <w:lang w:eastAsia="en-US"/>
              </w:rPr>
              <w:t>Профильный уровень</w:t>
            </w:r>
          </w:p>
        </w:tc>
      </w:tr>
      <w:tr w:rsidR="009F5D29" w:rsidRPr="00B95D86" w:rsidTr="00210850">
        <w:trPr>
          <w:trHeight w:hRule="exact" w:val="259"/>
        </w:trPr>
        <w:tc>
          <w:tcPr>
            <w:tcW w:w="2270"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rPr>
                <w:lang w:eastAsia="en-US"/>
              </w:rPr>
            </w:pPr>
          </w:p>
          <w:p w:rsidR="009F5D29" w:rsidRPr="00B95D86" w:rsidRDefault="009F5D29" w:rsidP="00210850">
            <w:pPr>
              <w:spacing w:line="276" w:lineRule="auto"/>
              <w:ind w:right="2"/>
              <w:rPr>
                <w:lang w:eastAsia="en-US"/>
              </w:rPr>
            </w:pPr>
          </w:p>
        </w:tc>
        <w:tc>
          <w:tcPr>
            <w:tcW w:w="2363"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rPr>
                <w:lang w:eastAsia="en-US"/>
              </w:rPr>
            </w:pPr>
          </w:p>
          <w:p w:rsidR="009F5D29" w:rsidRPr="00B95D86" w:rsidRDefault="009F5D29" w:rsidP="00210850">
            <w:pPr>
              <w:spacing w:line="276" w:lineRule="auto"/>
              <w:ind w:right="2"/>
              <w:rPr>
                <w:lang w:eastAsia="en-US"/>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10-11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11</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10-11</w:t>
            </w:r>
          </w:p>
        </w:tc>
      </w:tr>
      <w:tr w:rsidR="009F5D29" w:rsidRPr="00B95D86" w:rsidTr="00210850">
        <w:trPr>
          <w:trHeight w:hRule="exact" w:val="264"/>
        </w:trPr>
        <w:tc>
          <w:tcPr>
            <w:tcW w:w="2270"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Филология</w:t>
            </w: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Русский язык</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r>
      <w:tr w:rsidR="009F5D29" w:rsidRPr="00B95D86" w:rsidTr="00210850">
        <w:trPr>
          <w:trHeight w:hRule="exact" w:val="264"/>
        </w:trPr>
        <w:tc>
          <w:tcPr>
            <w:tcW w:w="2270" w:type="dxa"/>
            <w:tcBorders>
              <w:top w:val="nil"/>
              <w:left w:val="single" w:sz="6" w:space="0" w:color="auto"/>
              <w:bottom w:val="nil"/>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Литература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175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170</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345</w:t>
            </w:r>
          </w:p>
        </w:tc>
      </w:tr>
      <w:tr w:rsidR="009F5D29" w:rsidRPr="00B95D86" w:rsidTr="00210850">
        <w:trPr>
          <w:trHeight w:hRule="exact" w:val="264"/>
        </w:trPr>
        <w:tc>
          <w:tcPr>
            <w:tcW w:w="2270"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pacing w:val="-2"/>
                <w:sz w:val="22"/>
                <w:szCs w:val="22"/>
                <w:lang w:eastAsia="en-US"/>
              </w:rPr>
              <w:t>Иностранный язык</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210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204</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414</w:t>
            </w:r>
          </w:p>
        </w:tc>
      </w:tr>
      <w:tr w:rsidR="009F5D29" w:rsidRPr="00B95D86" w:rsidTr="00210850">
        <w:trPr>
          <w:trHeight w:hRule="exact" w:val="264"/>
        </w:trPr>
        <w:tc>
          <w:tcPr>
            <w:tcW w:w="2270"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Математика</w:t>
            </w: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Математика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140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136</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276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210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204</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414</w:t>
            </w:r>
          </w:p>
        </w:tc>
      </w:tr>
      <w:tr w:rsidR="009F5D29" w:rsidRPr="00B95D86" w:rsidTr="00210850">
        <w:trPr>
          <w:trHeight w:hRule="exact" w:val="259"/>
        </w:trPr>
        <w:tc>
          <w:tcPr>
            <w:tcW w:w="2270"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pacing w:val="-2"/>
                <w:sz w:val="22"/>
                <w:szCs w:val="22"/>
                <w:lang w:eastAsia="en-US"/>
              </w:rPr>
              <w:t>Информатика и ИКТ</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136</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276</w:t>
            </w:r>
          </w:p>
        </w:tc>
      </w:tr>
      <w:tr w:rsidR="009F5D29" w:rsidRPr="00B95D86" w:rsidTr="00210850">
        <w:trPr>
          <w:trHeight w:hRule="exact" w:val="292"/>
        </w:trPr>
        <w:tc>
          <w:tcPr>
            <w:tcW w:w="2270"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2"/>
                <w:sz w:val="22"/>
                <w:szCs w:val="22"/>
                <w:lang w:eastAsia="en-US"/>
              </w:rPr>
              <w:t>Обществознание</w:t>
            </w: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История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70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68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138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140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136</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276</w:t>
            </w:r>
          </w:p>
        </w:tc>
      </w:tr>
      <w:tr w:rsidR="009F5D29" w:rsidRPr="00B95D86" w:rsidTr="00210850">
        <w:trPr>
          <w:trHeight w:hRule="exact" w:val="741"/>
        </w:trPr>
        <w:tc>
          <w:tcPr>
            <w:tcW w:w="2270" w:type="dxa"/>
            <w:vMerge w:val="restart"/>
            <w:tcBorders>
              <w:top w:val="nil"/>
              <w:left w:val="single" w:sz="6" w:space="0" w:color="auto"/>
              <w:bottom w:val="nil"/>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rPr>
                <w:lang w:eastAsia="en-US"/>
              </w:rPr>
            </w:pPr>
            <w:r>
              <w:rPr>
                <w:sz w:val="22"/>
                <w:szCs w:val="22"/>
                <w:lang w:eastAsia="en-US"/>
              </w:rPr>
              <w:t>Обществознание (включая экономику и право)</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70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68</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138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r>
      <w:tr w:rsidR="009F5D29" w:rsidRPr="00B95D86" w:rsidTr="00210850">
        <w:trPr>
          <w:trHeight w:hRule="exact" w:val="264"/>
        </w:trPr>
        <w:tc>
          <w:tcPr>
            <w:tcW w:w="2270" w:type="dxa"/>
            <w:vMerge/>
            <w:tcBorders>
              <w:top w:val="nil"/>
              <w:left w:val="single" w:sz="6" w:space="0" w:color="auto"/>
              <w:bottom w:val="nil"/>
              <w:right w:val="single" w:sz="6" w:space="0" w:color="auto"/>
            </w:tcBorders>
            <w:shd w:val="clear" w:color="auto" w:fill="FFFFFF"/>
          </w:tcPr>
          <w:p w:rsidR="009F5D29" w:rsidRPr="00B95D86" w:rsidRDefault="009F5D29" w:rsidP="00210850">
            <w:pPr>
              <w:spacing w:line="276" w:lineRule="auto"/>
              <w:ind w:right="2"/>
              <w:jc w:val="center"/>
              <w:rPr>
                <w:lang w:eastAsia="en-US"/>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rPr>
                <w:sz w:val="22"/>
                <w:szCs w:val="22"/>
                <w:lang w:eastAsia="en-US"/>
              </w:rPr>
            </w:pPr>
            <w:r>
              <w:rPr>
                <w:sz w:val="22"/>
                <w:szCs w:val="22"/>
                <w:lang w:eastAsia="en-US"/>
              </w:rPr>
              <w:t>Обществознание</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sz w:val="22"/>
                <w:szCs w:val="22"/>
                <w:lang w:eastAsia="en-US"/>
              </w:rPr>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sz w:val="22"/>
                <w:szCs w:val="22"/>
                <w:lang w:eastAsia="en-US"/>
              </w:rPr>
            </w:pP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iCs/>
                <w:sz w:val="22"/>
                <w:szCs w:val="22"/>
                <w:lang w:eastAsia="en-US"/>
              </w:rPr>
            </w:pP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r>
      <w:tr w:rsidR="009F5D29" w:rsidRPr="00B95D86" w:rsidTr="00210850">
        <w:trPr>
          <w:trHeight w:val="288"/>
        </w:trPr>
        <w:tc>
          <w:tcPr>
            <w:tcW w:w="2270" w:type="dxa"/>
            <w:vMerge/>
            <w:tcBorders>
              <w:top w:val="nil"/>
              <w:left w:val="single" w:sz="6" w:space="0" w:color="auto"/>
              <w:bottom w:val="nil"/>
              <w:right w:val="single" w:sz="6" w:space="0" w:color="auto"/>
            </w:tcBorders>
            <w:vAlign w:val="center"/>
          </w:tcPr>
          <w:p w:rsidR="009F5D29" w:rsidRPr="00B95D86" w:rsidRDefault="009F5D29" w:rsidP="00210850">
            <w:pPr>
              <w:widowControl/>
              <w:autoSpaceDE/>
              <w:autoSpaceDN/>
              <w:adjustRightInd/>
              <w:rPr>
                <w:lang w:eastAsia="en-US"/>
              </w:rPr>
            </w:pPr>
          </w:p>
        </w:tc>
        <w:tc>
          <w:tcPr>
            <w:tcW w:w="2363"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sz w:val="22"/>
                <w:szCs w:val="22"/>
                <w:lang w:eastAsia="en-US"/>
              </w:rPr>
            </w:pPr>
            <w:r w:rsidRPr="00B95D86">
              <w:rPr>
                <w:sz w:val="22"/>
                <w:szCs w:val="22"/>
                <w:lang w:eastAsia="en-US"/>
              </w:rPr>
              <w:t>Право</w:t>
            </w:r>
          </w:p>
        </w:tc>
        <w:tc>
          <w:tcPr>
            <w:tcW w:w="701"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sz w:val="22"/>
                <w:szCs w:val="22"/>
                <w:lang w:eastAsia="en-US"/>
              </w:rPr>
            </w:pPr>
            <w:r>
              <w:rPr>
                <w:bCs/>
                <w:sz w:val="22"/>
                <w:szCs w:val="22"/>
                <w:lang w:eastAsia="en-US"/>
              </w:rPr>
              <w:t>17</w:t>
            </w:r>
          </w:p>
        </w:tc>
        <w:tc>
          <w:tcPr>
            <w:tcW w:w="682"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sz w:val="22"/>
                <w:szCs w:val="22"/>
                <w:lang w:eastAsia="en-US"/>
              </w:rPr>
            </w:pPr>
            <w:r>
              <w:rPr>
                <w:bCs/>
                <w:sz w:val="22"/>
                <w:szCs w:val="22"/>
                <w:lang w:eastAsia="en-US"/>
              </w:rPr>
              <w:t>17</w:t>
            </w:r>
          </w:p>
        </w:tc>
        <w:tc>
          <w:tcPr>
            <w:tcW w:w="899"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iCs/>
                <w:sz w:val="22"/>
                <w:szCs w:val="22"/>
                <w:lang w:eastAsia="en-US"/>
              </w:rPr>
            </w:pPr>
            <w:r>
              <w:rPr>
                <w:bCs/>
                <w:iCs/>
                <w:sz w:val="22"/>
                <w:szCs w:val="22"/>
                <w:lang w:eastAsia="en-US"/>
              </w:rPr>
              <w:t>34</w:t>
            </w:r>
          </w:p>
        </w:tc>
        <w:tc>
          <w:tcPr>
            <w:tcW w:w="875"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color w:val="FF0000"/>
                <w:sz w:val="22"/>
                <w:szCs w:val="22"/>
                <w:lang w:eastAsia="en-US"/>
              </w:rPr>
            </w:pPr>
            <w:r>
              <w:rPr>
                <w:sz w:val="22"/>
                <w:szCs w:val="22"/>
                <w:lang w:eastAsia="en-US"/>
              </w:rPr>
              <w:t>68</w:t>
            </w:r>
          </w:p>
        </w:tc>
        <w:tc>
          <w:tcPr>
            <w:tcW w:w="739"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sz w:val="22"/>
                <w:szCs w:val="22"/>
                <w:lang w:eastAsia="en-US"/>
              </w:rPr>
            </w:pPr>
            <w:r>
              <w:rPr>
                <w:sz w:val="22"/>
                <w:szCs w:val="22"/>
                <w:lang w:eastAsia="en-US"/>
              </w:rPr>
              <w:t>66</w:t>
            </w:r>
          </w:p>
        </w:tc>
        <w:tc>
          <w:tcPr>
            <w:tcW w:w="966"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bCs/>
                <w:iCs/>
                <w:sz w:val="22"/>
                <w:szCs w:val="22"/>
                <w:lang w:eastAsia="en-US"/>
              </w:rPr>
            </w:pPr>
            <w:r>
              <w:rPr>
                <w:bCs/>
                <w:iCs/>
                <w:sz w:val="22"/>
                <w:szCs w:val="22"/>
                <w:lang w:eastAsia="en-US"/>
              </w:rPr>
              <w:t>134</w:t>
            </w:r>
          </w:p>
        </w:tc>
      </w:tr>
      <w:tr w:rsidR="009F5D29" w:rsidRPr="00B95D86" w:rsidTr="00210850">
        <w:trPr>
          <w:trHeight w:val="288"/>
        </w:trPr>
        <w:tc>
          <w:tcPr>
            <w:tcW w:w="2270" w:type="dxa"/>
            <w:tcBorders>
              <w:top w:val="nil"/>
              <w:left w:val="single" w:sz="6" w:space="0" w:color="auto"/>
              <w:bottom w:val="nil"/>
              <w:right w:val="single" w:sz="6" w:space="0" w:color="auto"/>
            </w:tcBorders>
            <w:vAlign w:val="center"/>
          </w:tcPr>
          <w:p w:rsidR="009F5D29" w:rsidRPr="00B95D86" w:rsidRDefault="009F5D29" w:rsidP="00210850">
            <w:pPr>
              <w:widowControl/>
              <w:autoSpaceDE/>
              <w:autoSpaceDN/>
              <w:adjustRightInd/>
              <w:rPr>
                <w:lang w:eastAsia="en-US"/>
              </w:rPr>
            </w:pPr>
          </w:p>
        </w:tc>
        <w:tc>
          <w:tcPr>
            <w:tcW w:w="2363"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color w:val="FF0000"/>
                <w:sz w:val="22"/>
                <w:szCs w:val="22"/>
                <w:lang w:eastAsia="en-US"/>
              </w:rPr>
            </w:pPr>
            <w:r w:rsidRPr="0042299E">
              <w:rPr>
                <w:color w:val="FF0000"/>
                <w:sz w:val="22"/>
                <w:szCs w:val="22"/>
                <w:lang w:eastAsia="en-US"/>
              </w:rPr>
              <w:t>Экономика</w:t>
            </w:r>
          </w:p>
        </w:tc>
        <w:tc>
          <w:tcPr>
            <w:tcW w:w="701"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color w:val="FF0000"/>
                <w:sz w:val="22"/>
                <w:szCs w:val="22"/>
                <w:lang w:eastAsia="en-US"/>
              </w:rPr>
            </w:pPr>
            <w:r w:rsidRPr="0042299E">
              <w:rPr>
                <w:bCs/>
                <w:color w:val="FF0000"/>
                <w:sz w:val="22"/>
                <w:szCs w:val="22"/>
                <w:lang w:eastAsia="en-US"/>
              </w:rPr>
              <w:t>17</w:t>
            </w:r>
          </w:p>
        </w:tc>
        <w:tc>
          <w:tcPr>
            <w:tcW w:w="682"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color w:val="FF0000"/>
                <w:sz w:val="22"/>
                <w:szCs w:val="22"/>
                <w:lang w:eastAsia="en-US"/>
              </w:rPr>
            </w:pPr>
            <w:r w:rsidRPr="0042299E">
              <w:rPr>
                <w:bCs/>
                <w:color w:val="FF0000"/>
                <w:sz w:val="22"/>
                <w:szCs w:val="22"/>
                <w:lang w:eastAsia="en-US"/>
              </w:rPr>
              <w:t>17</w:t>
            </w:r>
          </w:p>
        </w:tc>
        <w:tc>
          <w:tcPr>
            <w:tcW w:w="899"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iCs/>
                <w:color w:val="FF0000"/>
                <w:sz w:val="22"/>
                <w:szCs w:val="22"/>
                <w:lang w:eastAsia="en-US"/>
              </w:rPr>
            </w:pPr>
            <w:r w:rsidRPr="0042299E">
              <w:rPr>
                <w:bCs/>
                <w:iCs/>
                <w:color w:val="FF0000"/>
                <w:sz w:val="22"/>
                <w:szCs w:val="22"/>
                <w:lang w:eastAsia="en-US"/>
              </w:rPr>
              <w:t>34</w:t>
            </w:r>
          </w:p>
        </w:tc>
        <w:tc>
          <w:tcPr>
            <w:tcW w:w="875"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color w:val="FF0000"/>
                <w:sz w:val="22"/>
                <w:szCs w:val="22"/>
                <w:lang w:eastAsia="en-US"/>
              </w:rPr>
            </w:pPr>
            <w:r>
              <w:rPr>
                <w:color w:val="FF0000"/>
                <w:sz w:val="22"/>
                <w:szCs w:val="22"/>
                <w:lang w:eastAsia="en-US"/>
              </w:rPr>
              <w:t>105</w:t>
            </w:r>
          </w:p>
        </w:tc>
        <w:tc>
          <w:tcPr>
            <w:tcW w:w="739"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color w:val="FF0000"/>
                <w:sz w:val="22"/>
                <w:szCs w:val="22"/>
                <w:lang w:eastAsia="en-US"/>
              </w:rPr>
            </w:pPr>
            <w:r>
              <w:rPr>
                <w:color w:val="FF0000"/>
                <w:sz w:val="22"/>
                <w:szCs w:val="22"/>
                <w:lang w:eastAsia="en-US"/>
              </w:rPr>
              <w:t>102</w:t>
            </w:r>
          </w:p>
        </w:tc>
        <w:tc>
          <w:tcPr>
            <w:tcW w:w="966" w:type="dxa"/>
            <w:tcBorders>
              <w:top w:val="single" w:sz="6" w:space="0" w:color="auto"/>
              <w:left w:val="single" w:sz="6" w:space="0" w:color="auto"/>
              <w:bottom w:val="nil"/>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iCs/>
                <w:color w:val="FF0000"/>
                <w:sz w:val="22"/>
                <w:szCs w:val="22"/>
                <w:lang w:eastAsia="en-US"/>
              </w:rPr>
            </w:pPr>
            <w:r>
              <w:rPr>
                <w:bCs/>
                <w:iCs/>
                <w:color w:val="FF0000"/>
                <w:sz w:val="22"/>
                <w:szCs w:val="22"/>
                <w:lang w:eastAsia="en-US"/>
              </w:rPr>
              <w:t>207</w:t>
            </w:r>
          </w:p>
        </w:tc>
      </w:tr>
      <w:tr w:rsidR="009F5D29" w:rsidRPr="00B95D86" w:rsidTr="00210850">
        <w:trPr>
          <w:trHeight w:val="288"/>
        </w:trPr>
        <w:tc>
          <w:tcPr>
            <w:tcW w:w="2270" w:type="dxa"/>
            <w:tcBorders>
              <w:top w:val="nil"/>
              <w:left w:val="single" w:sz="6" w:space="0" w:color="auto"/>
              <w:bottom w:val="nil"/>
              <w:right w:val="single" w:sz="6" w:space="0" w:color="auto"/>
            </w:tcBorders>
            <w:vAlign w:val="center"/>
          </w:tcPr>
          <w:p w:rsidR="009F5D29" w:rsidRPr="00B95D86" w:rsidRDefault="009F5D29" w:rsidP="00210850">
            <w:pPr>
              <w:widowControl/>
              <w:autoSpaceDE/>
              <w:autoSpaceDN/>
              <w:adjustRightInd/>
              <w:rPr>
                <w:lang w:eastAsia="en-US"/>
              </w:rPr>
            </w:pPr>
          </w:p>
        </w:tc>
        <w:tc>
          <w:tcPr>
            <w:tcW w:w="2363"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География</w:t>
            </w:r>
          </w:p>
        </w:tc>
        <w:tc>
          <w:tcPr>
            <w:tcW w:w="701"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35</w:t>
            </w:r>
          </w:p>
        </w:tc>
        <w:tc>
          <w:tcPr>
            <w:tcW w:w="682"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34</w:t>
            </w:r>
          </w:p>
        </w:tc>
        <w:tc>
          <w:tcPr>
            <w:tcW w:w="899"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5"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739"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966"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r>
      <w:tr w:rsidR="009F5D29" w:rsidRPr="00B95D86" w:rsidTr="00210850">
        <w:trPr>
          <w:trHeight w:hRule="exact" w:val="264"/>
        </w:trPr>
        <w:tc>
          <w:tcPr>
            <w:tcW w:w="2270"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2"/>
                <w:sz w:val="22"/>
                <w:szCs w:val="22"/>
                <w:lang w:eastAsia="en-US"/>
              </w:rPr>
              <w:t>Естествознание</w:t>
            </w:r>
          </w:p>
        </w:tc>
        <w:tc>
          <w:tcPr>
            <w:tcW w:w="2363"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Физика</w:t>
            </w:r>
          </w:p>
        </w:tc>
        <w:tc>
          <w:tcPr>
            <w:tcW w:w="701"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70</w:t>
            </w:r>
          </w:p>
        </w:tc>
        <w:tc>
          <w:tcPr>
            <w:tcW w:w="682"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68</w:t>
            </w:r>
          </w:p>
        </w:tc>
        <w:tc>
          <w:tcPr>
            <w:tcW w:w="899"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138</w:t>
            </w:r>
          </w:p>
        </w:tc>
        <w:tc>
          <w:tcPr>
            <w:tcW w:w="875"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sz w:val="22"/>
                <w:szCs w:val="22"/>
                <w:lang w:eastAsia="en-US"/>
              </w:rPr>
              <w:t>175</w:t>
            </w:r>
          </w:p>
        </w:tc>
        <w:tc>
          <w:tcPr>
            <w:tcW w:w="739"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170</w:t>
            </w:r>
          </w:p>
        </w:tc>
        <w:tc>
          <w:tcPr>
            <w:tcW w:w="966" w:type="dxa"/>
            <w:vMerge w:val="restart"/>
            <w:tcBorders>
              <w:top w:val="single" w:sz="6" w:space="0" w:color="auto"/>
              <w:left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345</w:t>
            </w:r>
          </w:p>
        </w:tc>
      </w:tr>
      <w:tr w:rsidR="009F5D29" w:rsidRPr="00B95D86" w:rsidTr="00210850">
        <w:trPr>
          <w:trHeight w:hRule="exact" w:val="264"/>
        </w:trPr>
        <w:tc>
          <w:tcPr>
            <w:tcW w:w="2270"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3"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701"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682"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899"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875"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739"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966" w:type="dxa"/>
            <w:vMerge/>
            <w:tcBorders>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r>
    </w:tbl>
    <w:p w:rsidR="009F5D29" w:rsidRPr="00B95D86" w:rsidRDefault="009F5D29" w:rsidP="00EB5039">
      <w:pPr>
        <w:ind w:right="2"/>
        <w:jc w:val="center"/>
        <w:rPr>
          <w:sz w:val="2"/>
          <w:szCs w:val="2"/>
        </w:rPr>
      </w:pPr>
    </w:p>
    <w:tbl>
      <w:tblPr>
        <w:tblW w:w="9495" w:type="dxa"/>
        <w:tblInd w:w="40" w:type="dxa"/>
        <w:tblLayout w:type="fixed"/>
        <w:tblCellMar>
          <w:left w:w="40" w:type="dxa"/>
          <w:right w:w="40" w:type="dxa"/>
        </w:tblCellMar>
        <w:tblLook w:val="00A0"/>
      </w:tblPr>
      <w:tblGrid>
        <w:gridCol w:w="2270"/>
        <w:gridCol w:w="2363"/>
        <w:gridCol w:w="701"/>
        <w:gridCol w:w="682"/>
        <w:gridCol w:w="899"/>
        <w:gridCol w:w="875"/>
        <w:gridCol w:w="744"/>
        <w:gridCol w:w="961"/>
      </w:tblGrid>
      <w:tr w:rsidR="009F5D29" w:rsidRPr="00B95D86" w:rsidTr="00210850">
        <w:trPr>
          <w:trHeight w:hRule="exact" w:val="269"/>
        </w:trPr>
        <w:tc>
          <w:tcPr>
            <w:tcW w:w="2268"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Химия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35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r>
      <w:tr w:rsidR="009F5D29" w:rsidRPr="00B95D86" w:rsidTr="00210850">
        <w:trPr>
          <w:trHeight w:hRule="exact" w:val="264"/>
        </w:trPr>
        <w:tc>
          <w:tcPr>
            <w:tcW w:w="2268"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Биология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35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r>
      <w:tr w:rsidR="009F5D29" w:rsidRPr="00B95D86" w:rsidTr="00210850">
        <w:trPr>
          <w:trHeight w:hRule="exact" w:val="518"/>
        </w:trPr>
        <w:tc>
          <w:tcPr>
            <w:tcW w:w="2268" w:type="dxa"/>
            <w:tcBorders>
              <w:top w:val="single" w:sz="6" w:space="0" w:color="auto"/>
              <w:left w:val="single" w:sz="6" w:space="0" w:color="auto"/>
              <w:bottom w:val="nil"/>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3"/>
                <w:sz w:val="22"/>
                <w:szCs w:val="22"/>
                <w:lang w:eastAsia="en-US"/>
              </w:rPr>
              <w:t xml:space="preserve">Физическая культура и </w:t>
            </w:r>
            <w:r w:rsidRPr="00B95D86">
              <w:rPr>
                <w:bCs/>
                <w:iCs/>
                <w:spacing w:val="-1"/>
                <w:sz w:val="22"/>
                <w:szCs w:val="22"/>
                <w:lang w:eastAsia="en-US"/>
              </w:rPr>
              <w:t>основы безопасности жизнедеятельности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pacing w:val="-3"/>
                <w:sz w:val="22"/>
                <w:szCs w:val="22"/>
                <w:lang w:eastAsia="en-US"/>
              </w:rPr>
              <w:t xml:space="preserve">Основы безопасности </w:t>
            </w:r>
            <w:r w:rsidRPr="00B95D86">
              <w:rPr>
                <w:sz w:val="22"/>
                <w:szCs w:val="22"/>
                <w:lang w:eastAsia="en-US"/>
              </w:rPr>
              <w:t>жизнедеятельности</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35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sz w:val="22"/>
                <w:szCs w:val="22"/>
                <w:lang w:eastAsia="en-US"/>
              </w:rPr>
            </w:pPr>
            <w:r w:rsidRPr="00B95D86">
              <w:rPr>
                <w:sz w:val="22"/>
                <w:szCs w:val="22"/>
                <w:lang w:eastAsia="en-US"/>
              </w:rPr>
              <w:t>34</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69</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70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68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138</w:t>
            </w:r>
          </w:p>
        </w:tc>
      </w:tr>
      <w:tr w:rsidR="009F5D29" w:rsidRPr="00B95D86" w:rsidTr="00210850">
        <w:trPr>
          <w:trHeight w:hRule="exact" w:val="264"/>
        </w:trPr>
        <w:tc>
          <w:tcPr>
            <w:tcW w:w="2268" w:type="dxa"/>
            <w:tcBorders>
              <w:top w:val="nil"/>
              <w:left w:val="single" w:sz="6" w:space="0" w:color="auto"/>
              <w:bottom w:val="single" w:sz="6" w:space="0" w:color="auto"/>
              <w:right w:val="single" w:sz="6" w:space="0" w:color="auto"/>
            </w:tcBorders>
            <w:shd w:val="clear" w:color="auto" w:fill="FFFFFF"/>
          </w:tcPr>
          <w:p w:rsidR="009F5D29" w:rsidRPr="00B95D86" w:rsidRDefault="009F5D29" w:rsidP="00210850">
            <w:pPr>
              <w:spacing w:line="276" w:lineRule="auto"/>
              <w:ind w:right="2"/>
              <w:jc w:val="center"/>
              <w:rPr>
                <w:lang w:eastAsia="en-US"/>
              </w:rPr>
            </w:pPr>
          </w:p>
          <w:p w:rsidR="009F5D29" w:rsidRPr="00B95D86" w:rsidRDefault="009F5D29" w:rsidP="00210850">
            <w:pPr>
              <w:spacing w:line="276" w:lineRule="auto"/>
              <w:ind w:right="2"/>
              <w:jc w:val="center"/>
              <w:rPr>
                <w:lang w:eastAsia="en-US"/>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pacing w:val="-3"/>
                <w:sz w:val="22"/>
                <w:szCs w:val="22"/>
                <w:lang w:eastAsia="en-US"/>
              </w:rPr>
              <w:t>Физическая культура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102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207</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140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136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276</w:t>
            </w:r>
          </w:p>
        </w:tc>
      </w:tr>
      <w:tr w:rsidR="009F5D29" w:rsidRPr="00B95D86" w:rsidTr="00210850">
        <w:trPr>
          <w:trHeight w:hRule="exact" w:val="259"/>
        </w:trPr>
        <w:tc>
          <w:tcPr>
            <w:tcW w:w="4630"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z w:val="22"/>
                <w:szCs w:val="22"/>
                <w:lang w:eastAsia="en-US"/>
              </w:rPr>
              <w:t>Итого</w:t>
            </w:r>
          </w:p>
        </w:tc>
        <w:tc>
          <w:tcPr>
            <w:tcW w:w="4859"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не более 2100 ч</w:t>
            </w:r>
          </w:p>
        </w:tc>
      </w:tr>
      <w:tr w:rsidR="009F5D29" w:rsidRPr="00B95D86" w:rsidTr="00210850">
        <w:trPr>
          <w:trHeight w:hRule="exact" w:val="264"/>
        </w:trPr>
        <w:tc>
          <w:tcPr>
            <w:tcW w:w="4630"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iCs/>
                <w:sz w:val="22"/>
                <w:szCs w:val="22"/>
                <w:lang w:eastAsia="en-US"/>
              </w:rPr>
              <w:t>Региональный компонент</w:t>
            </w:r>
          </w:p>
        </w:tc>
        <w:tc>
          <w:tcPr>
            <w:tcW w:w="4859"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140</w:t>
            </w:r>
          </w:p>
        </w:tc>
      </w:tr>
      <w:tr w:rsidR="009F5D29" w:rsidRPr="00B95D86" w:rsidTr="00210850">
        <w:trPr>
          <w:trHeight w:hRule="exact" w:val="264"/>
        </w:trPr>
        <w:tc>
          <w:tcPr>
            <w:tcW w:w="4630"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iCs/>
                <w:sz w:val="22"/>
                <w:szCs w:val="22"/>
                <w:lang w:eastAsia="en-US"/>
              </w:rPr>
              <w:t>Школьный компонент</w:t>
            </w:r>
          </w:p>
        </w:tc>
        <w:tc>
          <w:tcPr>
            <w:tcW w:w="4859"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не менее 280</w:t>
            </w:r>
          </w:p>
        </w:tc>
      </w:tr>
      <w:tr w:rsidR="009F5D29" w:rsidRPr="00B95D86" w:rsidTr="00210850">
        <w:trPr>
          <w:trHeight w:hRule="exact" w:val="269"/>
        </w:trPr>
        <w:tc>
          <w:tcPr>
            <w:tcW w:w="4630"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bCs/>
                <w:iCs/>
                <w:spacing w:val="-2"/>
                <w:sz w:val="22"/>
                <w:szCs w:val="22"/>
                <w:lang w:eastAsia="en-US"/>
              </w:rPr>
              <w:t>Максимально допустимая недельная нагрузка</w:t>
            </w:r>
          </w:p>
        </w:tc>
        <w:tc>
          <w:tcPr>
            <w:tcW w:w="4859"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B95D86" w:rsidRDefault="009F5D29" w:rsidP="00210850">
            <w:pPr>
              <w:shd w:val="clear" w:color="auto" w:fill="FFFFFF"/>
              <w:spacing w:line="276" w:lineRule="auto"/>
              <w:ind w:right="2"/>
              <w:jc w:val="center"/>
              <w:rPr>
                <w:lang w:eastAsia="en-US"/>
              </w:rPr>
            </w:pPr>
            <w:r w:rsidRPr="00B95D86">
              <w:rPr>
                <w:sz w:val="22"/>
                <w:szCs w:val="22"/>
                <w:lang w:eastAsia="en-US"/>
              </w:rPr>
              <w:t>2520</w:t>
            </w:r>
          </w:p>
        </w:tc>
      </w:tr>
    </w:tbl>
    <w:p w:rsidR="009F5D29" w:rsidRDefault="009F5D29" w:rsidP="00EB5039">
      <w:pPr>
        <w:ind w:right="2"/>
        <w:rPr>
          <w:sz w:val="2"/>
          <w:szCs w:val="2"/>
        </w:rPr>
      </w:pPr>
    </w:p>
    <w:tbl>
      <w:tblPr>
        <w:tblW w:w="9510" w:type="dxa"/>
        <w:tblInd w:w="40" w:type="dxa"/>
        <w:tblLayout w:type="fixed"/>
        <w:tblCellMar>
          <w:left w:w="40" w:type="dxa"/>
          <w:right w:w="40" w:type="dxa"/>
        </w:tblCellMar>
        <w:tblLook w:val="00A0"/>
      </w:tblPr>
      <w:tblGrid>
        <w:gridCol w:w="2269"/>
        <w:gridCol w:w="2377"/>
        <w:gridCol w:w="701"/>
        <w:gridCol w:w="683"/>
        <w:gridCol w:w="899"/>
        <w:gridCol w:w="875"/>
        <w:gridCol w:w="740"/>
        <w:gridCol w:w="966"/>
      </w:tblGrid>
      <w:tr w:rsidR="009F5D29" w:rsidTr="00210850">
        <w:trPr>
          <w:trHeight w:val="967"/>
        </w:trPr>
        <w:tc>
          <w:tcPr>
            <w:tcW w:w="9510" w:type="dxa"/>
            <w:gridSpan w:val="8"/>
            <w:tcBorders>
              <w:top w:val="nil"/>
              <w:left w:val="nil"/>
              <w:bottom w:val="single" w:sz="6" w:space="0" w:color="auto"/>
              <w:right w:val="nil"/>
            </w:tcBorders>
            <w:shd w:val="clear" w:color="auto" w:fill="FFFFFF"/>
          </w:tcPr>
          <w:p w:rsidR="009F5D29" w:rsidRPr="000E3FB0" w:rsidRDefault="009F5D29" w:rsidP="00210850">
            <w:pPr>
              <w:shd w:val="clear" w:color="auto" w:fill="FFFFFF"/>
              <w:rPr>
                <w:b/>
                <w:i/>
                <w:iCs/>
                <w:sz w:val="28"/>
                <w:szCs w:val="28"/>
                <w:lang w:eastAsia="en-US"/>
              </w:rPr>
            </w:pPr>
            <w:r>
              <w:rPr>
                <w:b/>
                <w:i/>
                <w:iCs/>
                <w:spacing w:val="-6"/>
                <w:sz w:val="30"/>
                <w:szCs w:val="30"/>
                <w:lang w:eastAsia="en-US"/>
              </w:rPr>
              <w:t xml:space="preserve">Учебный план (недельный) для классов, в которых </w:t>
            </w:r>
            <w:r>
              <w:rPr>
                <w:b/>
                <w:i/>
                <w:iCs/>
                <w:sz w:val="28"/>
                <w:szCs w:val="28"/>
                <w:lang w:eastAsia="en-US"/>
              </w:rPr>
              <w:t xml:space="preserve">реализуется федеральный компонент  </w:t>
            </w:r>
            <w:r w:rsidRPr="000E3FB0">
              <w:rPr>
                <w:iCs/>
                <w:sz w:val="28"/>
                <w:szCs w:val="28"/>
                <w:lang w:eastAsia="en-US"/>
              </w:rPr>
              <w:t>государственного</w:t>
            </w:r>
            <w:r>
              <w:rPr>
                <w:b/>
                <w:i/>
                <w:iCs/>
                <w:sz w:val="28"/>
                <w:szCs w:val="28"/>
                <w:lang w:eastAsia="en-US"/>
              </w:rPr>
              <w:t xml:space="preserve"> образовательного стандарта</w:t>
            </w:r>
          </w:p>
        </w:tc>
      </w:tr>
      <w:tr w:rsidR="009F5D29" w:rsidRPr="000E3FB0" w:rsidTr="00210850">
        <w:trPr>
          <w:trHeight w:hRule="exact" w:val="264"/>
        </w:trPr>
        <w:tc>
          <w:tcPr>
            <w:tcW w:w="2269" w:type="dxa"/>
            <w:tcBorders>
              <w:top w:val="single" w:sz="6" w:space="0" w:color="auto"/>
              <w:left w:val="single" w:sz="6" w:space="0" w:color="auto"/>
              <w:bottom w:val="nil"/>
              <w:right w:val="single" w:sz="6" w:space="0" w:color="auto"/>
            </w:tcBorders>
            <w:shd w:val="clear" w:color="auto" w:fill="FFFFFF"/>
          </w:tcPr>
          <w:p w:rsidR="009F5D29" w:rsidRPr="000E3FB0" w:rsidRDefault="009F5D29" w:rsidP="00210850">
            <w:pPr>
              <w:shd w:val="clear" w:color="auto" w:fill="FFFFFF"/>
              <w:spacing w:line="276" w:lineRule="auto"/>
              <w:ind w:right="2"/>
              <w:jc w:val="center"/>
              <w:rPr>
                <w:b/>
                <w:bCs/>
                <w:iCs/>
                <w:spacing w:val="-2"/>
                <w:sz w:val="22"/>
                <w:szCs w:val="22"/>
                <w:lang w:eastAsia="en-US"/>
              </w:rPr>
            </w:pPr>
            <w:r w:rsidRPr="000E3FB0">
              <w:rPr>
                <w:b/>
                <w:bCs/>
                <w:iCs/>
                <w:spacing w:val="-2"/>
                <w:sz w:val="22"/>
                <w:szCs w:val="22"/>
                <w:lang w:eastAsia="en-US"/>
              </w:rPr>
              <w:t>Предметные</w:t>
            </w:r>
          </w:p>
          <w:p w:rsidR="009F5D29" w:rsidRPr="000E3FB0" w:rsidRDefault="009F5D29" w:rsidP="00210850">
            <w:pPr>
              <w:shd w:val="clear" w:color="auto" w:fill="FFFFFF"/>
              <w:spacing w:line="276" w:lineRule="auto"/>
              <w:ind w:right="2"/>
              <w:jc w:val="center"/>
              <w:rPr>
                <w:lang w:eastAsia="en-US"/>
              </w:rPr>
            </w:pPr>
            <w:r w:rsidRPr="000E3FB0">
              <w:rPr>
                <w:b/>
                <w:bCs/>
                <w:iCs/>
                <w:spacing w:val="-2"/>
                <w:sz w:val="22"/>
                <w:szCs w:val="22"/>
                <w:lang w:eastAsia="en-US"/>
              </w:rPr>
              <w:t xml:space="preserve"> области</w:t>
            </w:r>
          </w:p>
        </w:tc>
        <w:tc>
          <w:tcPr>
            <w:tcW w:w="2377" w:type="dxa"/>
            <w:tcBorders>
              <w:top w:val="single" w:sz="6" w:space="0" w:color="auto"/>
              <w:left w:val="single" w:sz="6" w:space="0" w:color="auto"/>
              <w:bottom w:val="nil"/>
              <w:right w:val="single" w:sz="6" w:space="0" w:color="auto"/>
            </w:tcBorders>
            <w:shd w:val="clear" w:color="auto" w:fill="FFFFFF"/>
          </w:tcPr>
          <w:p w:rsidR="009F5D29" w:rsidRPr="000E3FB0" w:rsidRDefault="009F5D29" w:rsidP="00210850">
            <w:pPr>
              <w:shd w:val="clear" w:color="auto" w:fill="FFFFFF"/>
              <w:spacing w:line="276" w:lineRule="auto"/>
              <w:ind w:right="2"/>
              <w:jc w:val="center"/>
              <w:rPr>
                <w:lang w:eastAsia="en-US"/>
              </w:rPr>
            </w:pPr>
            <w:r w:rsidRPr="000E3FB0">
              <w:rPr>
                <w:b/>
                <w:bCs/>
                <w:iCs/>
                <w:spacing w:val="-4"/>
                <w:sz w:val="22"/>
                <w:szCs w:val="22"/>
                <w:lang w:eastAsia="en-US"/>
              </w:rPr>
              <w:t>Учебные предметы</w:t>
            </w:r>
          </w:p>
        </w:tc>
        <w:tc>
          <w:tcPr>
            <w:tcW w:w="4864"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Pr="000E3FB0" w:rsidRDefault="009F5D29" w:rsidP="00210850">
            <w:pPr>
              <w:shd w:val="clear" w:color="auto" w:fill="FFFFFF"/>
              <w:spacing w:line="276" w:lineRule="auto"/>
              <w:ind w:right="2"/>
              <w:jc w:val="center"/>
              <w:rPr>
                <w:lang w:eastAsia="en-US"/>
              </w:rPr>
            </w:pPr>
            <w:r w:rsidRPr="000E3FB0">
              <w:rPr>
                <w:b/>
                <w:bCs/>
                <w:iCs/>
                <w:spacing w:val="-2"/>
                <w:sz w:val="22"/>
                <w:szCs w:val="22"/>
                <w:lang w:eastAsia="en-US"/>
              </w:rPr>
              <w:t>Количество часов по классам</w:t>
            </w:r>
          </w:p>
        </w:tc>
      </w:tr>
      <w:tr w:rsidR="009F5D29" w:rsidTr="00210850">
        <w:trPr>
          <w:trHeight w:hRule="exact" w:val="264"/>
        </w:trPr>
        <w:tc>
          <w:tcPr>
            <w:tcW w:w="2269" w:type="dxa"/>
            <w:tcBorders>
              <w:top w:val="nil"/>
              <w:left w:val="single" w:sz="6" w:space="0" w:color="auto"/>
              <w:bottom w:val="nil"/>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nil"/>
              <w:left w:val="single" w:sz="6" w:space="0" w:color="auto"/>
              <w:bottom w:val="nil"/>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283" w:type="dxa"/>
            <w:gridSpan w:val="3"/>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pacing w:val="-3"/>
                <w:sz w:val="22"/>
                <w:szCs w:val="22"/>
                <w:lang w:eastAsia="en-US"/>
              </w:rPr>
              <w:t>Базовый уровень</w:t>
            </w:r>
          </w:p>
        </w:tc>
        <w:tc>
          <w:tcPr>
            <w:tcW w:w="2581" w:type="dxa"/>
            <w:gridSpan w:val="3"/>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pacing w:val="-3"/>
                <w:sz w:val="22"/>
                <w:szCs w:val="22"/>
                <w:lang w:eastAsia="en-US"/>
              </w:rPr>
              <w:t>Профильный уровень</w:t>
            </w:r>
          </w:p>
        </w:tc>
      </w:tr>
      <w:tr w:rsidR="009F5D29" w:rsidTr="00210850">
        <w:trPr>
          <w:trHeight w:hRule="exact" w:val="259"/>
        </w:trPr>
        <w:tc>
          <w:tcPr>
            <w:tcW w:w="2269"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10</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10-11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11</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10-11</w:t>
            </w:r>
          </w:p>
        </w:tc>
      </w:tr>
      <w:tr w:rsidR="009F5D29" w:rsidTr="00210850">
        <w:trPr>
          <w:trHeight w:hRule="exact" w:val="264"/>
        </w:trPr>
        <w:tc>
          <w:tcPr>
            <w:tcW w:w="2269"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Филология</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Русский язык</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6</w:t>
            </w:r>
          </w:p>
        </w:tc>
      </w:tr>
      <w:tr w:rsidR="009F5D29" w:rsidTr="00210850">
        <w:trPr>
          <w:trHeight w:hRule="exact" w:val="264"/>
        </w:trPr>
        <w:tc>
          <w:tcPr>
            <w:tcW w:w="2269" w:type="dxa"/>
            <w:tcBorders>
              <w:top w:val="nil"/>
              <w:left w:val="single" w:sz="6" w:space="0" w:color="auto"/>
              <w:bottom w:val="nil"/>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Литература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5</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5</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10</w:t>
            </w:r>
          </w:p>
        </w:tc>
      </w:tr>
      <w:tr w:rsidR="009F5D29" w:rsidTr="00210850">
        <w:trPr>
          <w:trHeight w:hRule="exact" w:val="264"/>
        </w:trPr>
        <w:tc>
          <w:tcPr>
            <w:tcW w:w="2269"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pacing w:val="-2"/>
                <w:sz w:val="22"/>
                <w:szCs w:val="22"/>
                <w:lang w:eastAsia="en-US"/>
              </w:rPr>
              <w:t>Иностранный язык</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12</w:t>
            </w:r>
          </w:p>
        </w:tc>
      </w:tr>
      <w:tr w:rsidR="009F5D29" w:rsidTr="00210850">
        <w:trPr>
          <w:trHeight w:hRule="exact" w:val="264"/>
        </w:trPr>
        <w:tc>
          <w:tcPr>
            <w:tcW w:w="2269"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Математика</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Математика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4</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4</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8</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6</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12</w:t>
            </w:r>
          </w:p>
        </w:tc>
      </w:tr>
      <w:tr w:rsidR="009F5D29" w:rsidTr="00210850">
        <w:trPr>
          <w:trHeight w:hRule="exact" w:val="259"/>
        </w:trPr>
        <w:tc>
          <w:tcPr>
            <w:tcW w:w="2269"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pacing w:val="-2"/>
                <w:sz w:val="22"/>
                <w:szCs w:val="22"/>
                <w:lang w:eastAsia="en-US"/>
              </w:rPr>
              <w:t>Информатика и ИКТ</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4</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8</w:t>
            </w:r>
          </w:p>
        </w:tc>
      </w:tr>
      <w:tr w:rsidR="009F5D29" w:rsidTr="00210850">
        <w:trPr>
          <w:trHeight w:hRule="exact" w:val="264"/>
        </w:trPr>
        <w:tc>
          <w:tcPr>
            <w:tcW w:w="2269" w:type="dxa"/>
            <w:vMerge w:val="restart"/>
            <w:tcBorders>
              <w:top w:val="single" w:sz="6" w:space="0" w:color="auto"/>
              <w:left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pacing w:val="-2"/>
                <w:sz w:val="22"/>
                <w:szCs w:val="22"/>
                <w:lang w:eastAsia="en-US"/>
              </w:rPr>
              <w:t>Обществознание</w:t>
            </w:r>
          </w:p>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b/>
                <w:lang w:eastAsia="en-US"/>
              </w:rPr>
            </w:pPr>
            <w:r>
              <w:rPr>
                <w:b/>
                <w:sz w:val="22"/>
                <w:szCs w:val="22"/>
                <w:lang w:eastAsia="en-US"/>
              </w:rPr>
              <w:t>История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6</w:t>
            </w:r>
          </w:p>
        </w:tc>
      </w:tr>
      <w:tr w:rsidR="009F5D29" w:rsidTr="00210850">
        <w:trPr>
          <w:trHeight w:hRule="exact" w:val="790"/>
        </w:trPr>
        <w:tc>
          <w:tcPr>
            <w:tcW w:w="2269" w:type="dxa"/>
            <w:vMerge/>
            <w:tcBorders>
              <w:left w:val="single" w:sz="6" w:space="0" w:color="auto"/>
              <w:right w:val="single" w:sz="6" w:space="0" w:color="auto"/>
            </w:tcBorders>
            <w:shd w:val="clear" w:color="auto" w:fill="FFFFFF"/>
          </w:tcPr>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rPr>
                <w:lang w:eastAsia="en-US"/>
              </w:rPr>
            </w:pPr>
            <w:r>
              <w:rPr>
                <w:sz w:val="22"/>
                <w:szCs w:val="22"/>
                <w:lang w:eastAsia="en-US"/>
              </w:rPr>
              <w:t>Обществознание (включая экономику и право)</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lang w:eastAsia="en-US"/>
              </w:rPr>
              <w:t>-</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lang w:eastAsia="en-US"/>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p>
        </w:tc>
      </w:tr>
      <w:tr w:rsidR="009F5D29" w:rsidTr="00210850">
        <w:trPr>
          <w:trHeight w:hRule="exact" w:val="264"/>
        </w:trPr>
        <w:tc>
          <w:tcPr>
            <w:tcW w:w="2269" w:type="dxa"/>
            <w:vMerge/>
            <w:tcBorders>
              <w:left w:val="single" w:sz="6" w:space="0" w:color="auto"/>
              <w:right w:val="single" w:sz="6" w:space="0" w:color="auto"/>
            </w:tcBorders>
            <w:shd w:val="clear" w:color="auto" w:fill="FFFFFF"/>
          </w:tcPr>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sz w:val="22"/>
                <w:szCs w:val="22"/>
                <w:lang w:eastAsia="en-US"/>
              </w:rPr>
            </w:pPr>
            <w:r>
              <w:rPr>
                <w:sz w:val="22"/>
                <w:szCs w:val="22"/>
                <w:lang w:eastAsia="en-US"/>
              </w:rPr>
              <w:t>Обществознание</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sz w:val="22"/>
                <w:szCs w:val="22"/>
                <w:lang w:eastAsia="en-US"/>
              </w:rPr>
            </w:pPr>
            <w:r>
              <w:rPr>
                <w:b/>
                <w:sz w:val="22"/>
                <w:szCs w:val="22"/>
                <w:lang w:eastAsia="en-US"/>
              </w:rPr>
              <w:t>-</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sz w:val="22"/>
                <w:szCs w:val="22"/>
                <w:lang w:eastAsia="en-US"/>
              </w:rPr>
            </w:pPr>
            <w:r>
              <w:rPr>
                <w:b/>
                <w:sz w:val="22"/>
                <w:szCs w:val="22"/>
                <w:lang w:eastAsia="en-US"/>
              </w:rPr>
              <w:t>-</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bCs/>
                <w:i/>
                <w:iCs/>
                <w:sz w:val="22"/>
                <w:szCs w:val="22"/>
                <w:lang w:eastAsia="en-US"/>
              </w:rPr>
            </w:pPr>
            <w:r>
              <w:rPr>
                <w:b/>
                <w:bCs/>
                <w:i/>
                <w:iCs/>
                <w:sz w:val="22"/>
                <w:szCs w:val="22"/>
                <w:lang w:eastAsia="en-US"/>
              </w:rPr>
              <w:t>-</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6</w:t>
            </w:r>
          </w:p>
        </w:tc>
      </w:tr>
      <w:tr w:rsidR="009F5D29" w:rsidTr="00210850">
        <w:trPr>
          <w:trHeight w:hRule="exact" w:val="264"/>
        </w:trPr>
        <w:tc>
          <w:tcPr>
            <w:tcW w:w="2269" w:type="dxa"/>
            <w:vMerge/>
            <w:tcBorders>
              <w:left w:val="single" w:sz="6" w:space="0" w:color="auto"/>
              <w:right w:val="single" w:sz="6" w:space="0" w:color="auto"/>
            </w:tcBorders>
            <w:vAlign w:val="center"/>
          </w:tcPr>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sz w:val="22"/>
                <w:szCs w:val="22"/>
                <w:lang w:eastAsia="en-US"/>
              </w:rPr>
            </w:pPr>
            <w:r>
              <w:rPr>
                <w:sz w:val="22"/>
                <w:szCs w:val="22"/>
                <w:lang w:eastAsia="en-US"/>
              </w:rPr>
              <w:t>право</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sz w:val="22"/>
                <w:szCs w:val="22"/>
                <w:lang w:eastAsia="en-US"/>
              </w:rPr>
            </w:pPr>
            <w:r w:rsidRPr="0042299E">
              <w:rPr>
                <w:b/>
                <w:sz w:val="22"/>
                <w:szCs w:val="22"/>
                <w:lang w:eastAsia="en-US"/>
              </w:rPr>
              <w:t>0,5</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sz w:val="22"/>
                <w:szCs w:val="22"/>
                <w:lang w:eastAsia="en-US"/>
              </w:rPr>
            </w:pPr>
            <w:r w:rsidRPr="0042299E">
              <w:rPr>
                <w:b/>
                <w:sz w:val="22"/>
                <w:szCs w:val="22"/>
                <w:lang w:eastAsia="en-US"/>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bCs/>
                <w:i/>
                <w:iCs/>
                <w:sz w:val="22"/>
                <w:szCs w:val="22"/>
                <w:lang w:eastAsia="en-US"/>
              </w:rPr>
            </w:pPr>
            <w:r w:rsidRPr="0042299E">
              <w:rPr>
                <w:b/>
                <w:bCs/>
                <w:i/>
                <w:iCs/>
                <w:sz w:val="22"/>
                <w:szCs w:val="22"/>
                <w:lang w:eastAsia="en-US"/>
              </w:rPr>
              <w:t>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sz w:val="22"/>
                <w:szCs w:val="22"/>
                <w:lang w:eastAsia="en-US"/>
              </w:rPr>
            </w:pPr>
            <w:r w:rsidRPr="0042299E">
              <w:rPr>
                <w:bCs/>
                <w:sz w:val="22"/>
                <w:szCs w:val="22"/>
                <w:lang w:eastAsia="en-US"/>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sz w:val="22"/>
                <w:szCs w:val="22"/>
                <w:lang w:eastAsia="en-US"/>
              </w:rPr>
            </w:pPr>
            <w:r w:rsidRPr="0042299E">
              <w:rPr>
                <w:bCs/>
                <w:sz w:val="22"/>
                <w:szCs w:val="22"/>
                <w:lang w:eastAsia="en-US"/>
              </w:rPr>
              <w:t>2</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bCs/>
                <w:i/>
                <w:iCs/>
                <w:sz w:val="22"/>
                <w:szCs w:val="22"/>
                <w:lang w:eastAsia="en-US"/>
              </w:rPr>
            </w:pPr>
            <w:r w:rsidRPr="0042299E">
              <w:rPr>
                <w:b/>
                <w:bCs/>
                <w:i/>
                <w:iCs/>
                <w:sz w:val="22"/>
                <w:szCs w:val="22"/>
                <w:lang w:eastAsia="en-US"/>
              </w:rPr>
              <w:t>4</w:t>
            </w:r>
          </w:p>
        </w:tc>
      </w:tr>
      <w:tr w:rsidR="009F5D29" w:rsidTr="00210850">
        <w:trPr>
          <w:trHeight w:hRule="exact" w:val="264"/>
        </w:trPr>
        <w:tc>
          <w:tcPr>
            <w:tcW w:w="2269" w:type="dxa"/>
            <w:vMerge/>
            <w:tcBorders>
              <w:left w:val="single" w:sz="6" w:space="0" w:color="auto"/>
              <w:right w:val="single" w:sz="6" w:space="0" w:color="auto"/>
            </w:tcBorders>
            <w:shd w:val="clear" w:color="auto" w:fill="FFFFFF"/>
          </w:tcPr>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География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6</w:t>
            </w:r>
          </w:p>
        </w:tc>
      </w:tr>
      <w:tr w:rsidR="009F5D29" w:rsidTr="00210850">
        <w:trPr>
          <w:trHeight w:hRule="exact" w:val="264"/>
        </w:trPr>
        <w:tc>
          <w:tcPr>
            <w:tcW w:w="2269" w:type="dxa"/>
            <w:vMerge/>
            <w:tcBorders>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rPr>
                <w:color w:val="FF0000"/>
                <w:sz w:val="22"/>
                <w:szCs w:val="22"/>
                <w:lang w:eastAsia="en-US"/>
              </w:rPr>
            </w:pPr>
            <w:r w:rsidRPr="0042299E">
              <w:rPr>
                <w:color w:val="FF0000"/>
                <w:sz w:val="22"/>
                <w:szCs w:val="22"/>
                <w:lang w:eastAsia="en-US"/>
              </w:rPr>
              <w:t>Экономика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color w:val="FF0000"/>
                <w:sz w:val="22"/>
                <w:szCs w:val="22"/>
                <w:lang w:eastAsia="en-US"/>
              </w:rPr>
            </w:pPr>
            <w:r w:rsidRPr="0042299E">
              <w:rPr>
                <w:b/>
                <w:color w:val="FF0000"/>
                <w:sz w:val="22"/>
                <w:szCs w:val="22"/>
                <w:lang w:eastAsia="en-US"/>
              </w:rPr>
              <w:t>0,5</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color w:val="FF0000"/>
                <w:sz w:val="22"/>
                <w:szCs w:val="22"/>
                <w:lang w:eastAsia="en-US"/>
              </w:rPr>
            </w:pPr>
            <w:r w:rsidRPr="0042299E">
              <w:rPr>
                <w:b/>
                <w:color w:val="FF0000"/>
                <w:sz w:val="22"/>
                <w:szCs w:val="22"/>
                <w:lang w:eastAsia="en-US"/>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bCs/>
                <w:i/>
                <w:iCs/>
                <w:color w:val="FF0000"/>
                <w:sz w:val="22"/>
                <w:szCs w:val="22"/>
                <w:lang w:eastAsia="en-US"/>
              </w:rPr>
            </w:pPr>
            <w:r w:rsidRPr="0042299E">
              <w:rPr>
                <w:b/>
                <w:bCs/>
                <w:i/>
                <w:iCs/>
                <w:color w:val="FF0000"/>
                <w:sz w:val="22"/>
                <w:szCs w:val="22"/>
                <w:lang w:eastAsia="en-US"/>
              </w:rPr>
              <w:t>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color w:val="FF0000"/>
                <w:sz w:val="22"/>
                <w:szCs w:val="22"/>
                <w:lang w:eastAsia="en-US"/>
              </w:rPr>
            </w:pPr>
            <w:r>
              <w:rPr>
                <w:bCs/>
                <w:color w:val="FF0000"/>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Cs/>
                <w:color w:val="FF0000"/>
                <w:sz w:val="22"/>
                <w:szCs w:val="22"/>
                <w:lang w:eastAsia="en-US"/>
              </w:rPr>
            </w:pPr>
            <w:r>
              <w:rPr>
                <w:bCs/>
                <w:color w:val="FF0000"/>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Pr="0042299E" w:rsidRDefault="009F5D29" w:rsidP="00210850">
            <w:pPr>
              <w:shd w:val="clear" w:color="auto" w:fill="FFFFFF"/>
              <w:spacing w:line="276" w:lineRule="auto"/>
              <w:ind w:right="2"/>
              <w:jc w:val="center"/>
              <w:rPr>
                <w:b/>
                <w:bCs/>
                <w:i/>
                <w:iCs/>
                <w:color w:val="FF0000"/>
                <w:sz w:val="22"/>
                <w:szCs w:val="22"/>
                <w:lang w:eastAsia="en-US"/>
              </w:rPr>
            </w:pPr>
            <w:r>
              <w:rPr>
                <w:b/>
                <w:bCs/>
                <w:i/>
                <w:iCs/>
                <w:color w:val="FF0000"/>
                <w:sz w:val="22"/>
                <w:szCs w:val="22"/>
                <w:lang w:eastAsia="en-US"/>
              </w:rPr>
              <w:t>6</w:t>
            </w:r>
          </w:p>
        </w:tc>
      </w:tr>
      <w:tr w:rsidR="009F5D29" w:rsidTr="00210850">
        <w:trPr>
          <w:trHeight w:val="280"/>
        </w:trPr>
        <w:tc>
          <w:tcPr>
            <w:tcW w:w="2269"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pacing w:val="-2"/>
                <w:sz w:val="22"/>
                <w:szCs w:val="22"/>
                <w:lang w:eastAsia="en-US"/>
              </w:rPr>
              <w:t>Естествознание</w:t>
            </w:r>
          </w:p>
        </w:tc>
        <w:tc>
          <w:tcPr>
            <w:tcW w:w="2377"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Физика</w:t>
            </w:r>
          </w:p>
        </w:tc>
        <w:tc>
          <w:tcPr>
            <w:tcW w:w="701"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5</w:t>
            </w:r>
          </w:p>
        </w:tc>
        <w:tc>
          <w:tcPr>
            <w:tcW w:w="740"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5</w:t>
            </w:r>
          </w:p>
        </w:tc>
        <w:tc>
          <w:tcPr>
            <w:tcW w:w="966"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10</w:t>
            </w:r>
          </w:p>
        </w:tc>
      </w:tr>
      <w:tr w:rsidR="009F5D29" w:rsidTr="00210850">
        <w:trPr>
          <w:trHeight w:hRule="exact" w:val="264"/>
        </w:trPr>
        <w:tc>
          <w:tcPr>
            <w:tcW w:w="2269" w:type="dxa"/>
            <w:tcBorders>
              <w:top w:val="nil"/>
              <w:left w:val="single" w:sz="6" w:space="0" w:color="auto"/>
              <w:bottom w:val="nil"/>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Химия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6</w:t>
            </w:r>
          </w:p>
        </w:tc>
      </w:tr>
      <w:tr w:rsidR="009F5D29" w:rsidTr="00210850">
        <w:trPr>
          <w:trHeight w:hRule="exact" w:val="264"/>
        </w:trPr>
        <w:tc>
          <w:tcPr>
            <w:tcW w:w="2269"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z w:val="22"/>
                <w:szCs w:val="22"/>
                <w:lang w:eastAsia="en-US"/>
              </w:rPr>
              <w:t>Биология</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6</w:t>
            </w:r>
          </w:p>
        </w:tc>
      </w:tr>
      <w:tr w:rsidR="009F5D29" w:rsidTr="00210850">
        <w:trPr>
          <w:trHeight w:hRule="exact" w:val="518"/>
        </w:trPr>
        <w:tc>
          <w:tcPr>
            <w:tcW w:w="2269" w:type="dxa"/>
            <w:tcBorders>
              <w:top w:val="single" w:sz="6" w:space="0" w:color="auto"/>
              <w:left w:val="single" w:sz="6" w:space="0" w:color="auto"/>
              <w:bottom w:val="nil"/>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b/>
                <w:bCs/>
                <w:i/>
                <w:iCs/>
                <w:spacing w:val="-3"/>
                <w:sz w:val="22"/>
                <w:szCs w:val="22"/>
                <w:lang w:eastAsia="en-US"/>
              </w:rPr>
              <w:t xml:space="preserve">Физическая культура и </w:t>
            </w:r>
            <w:r>
              <w:rPr>
                <w:b/>
                <w:bCs/>
                <w:i/>
                <w:iCs/>
                <w:spacing w:val="-1"/>
                <w:sz w:val="22"/>
                <w:szCs w:val="22"/>
                <w:lang w:eastAsia="en-US"/>
              </w:rPr>
              <w:t>основы безопасности жизнедеятельности</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pacing w:val="-3"/>
                <w:sz w:val="22"/>
                <w:szCs w:val="22"/>
                <w:lang w:eastAsia="en-US"/>
              </w:rPr>
              <w:t xml:space="preserve">Основы безопасности </w:t>
            </w:r>
            <w:r>
              <w:rPr>
                <w:sz w:val="22"/>
                <w:szCs w:val="22"/>
                <w:lang w:eastAsia="en-US"/>
              </w:rPr>
              <w:t>жизнедеятельности</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2</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4</w:t>
            </w:r>
          </w:p>
        </w:tc>
      </w:tr>
      <w:tr w:rsidR="009F5D29" w:rsidTr="00210850">
        <w:trPr>
          <w:trHeight w:hRule="exact" w:val="264"/>
        </w:trPr>
        <w:tc>
          <w:tcPr>
            <w:tcW w:w="2269" w:type="dxa"/>
            <w:tcBorders>
              <w:top w:val="nil"/>
              <w:left w:val="single" w:sz="6" w:space="0" w:color="auto"/>
              <w:bottom w:val="single" w:sz="6" w:space="0" w:color="auto"/>
              <w:right w:val="single" w:sz="6" w:space="0" w:color="auto"/>
            </w:tcBorders>
            <w:shd w:val="clear" w:color="auto" w:fill="FFFFFF"/>
          </w:tcPr>
          <w:p w:rsidR="009F5D29" w:rsidRDefault="009F5D29" w:rsidP="00210850">
            <w:pPr>
              <w:spacing w:line="276" w:lineRule="auto"/>
              <w:ind w:right="2"/>
              <w:rPr>
                <w:lang w:eastAsia="en-US"/>
              </w:rPr>
            </w:pPr>
          </w:p>
          <w:p w:rsidR="009F5D29" w:rsidRDefault="009F5D29" w:rsidP="00210850">
            <w:pPr>
              <w:spacing w:line="276" w:lineRule="auto"/>
              <w:ind w:right="2"/>
              <w:rPr>
                <w:lang w:eastAsia="en-US"/>
              </w:rPr>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rPr>
                <w:lang w:eastAsia="en-US"/>
              </w:rPr>
            </w:pPr>
            <w:r>
              <w:rPr>
                <w:spacing w:val="-3"/>
                <w:sz w:val="22"/>
                <w:szCs w:val="22"/>
                <w:lang w:eastAsia="en-US"/>
              </w:rPr>
              <w:t>Физическая культура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4</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sz w:val="22"/>
                <w:szCs w:val="22"/>
                <w:lang w:eastAsia="en-US"/>
              </w:rPr>
              <w:t>4</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Cs/>
                <w:i/>
                <w:iCs/>
                <w:sz w:val="22"/>
                <w:szCs w:val="22"/>
                <w:lang w:eastAsia="en-US"/>
              </w:rPr>
              <w:t>8</w:t>
            </w:r>
          </w:p>
        </w:tc>
      </w:tr>
      <w:tr w:rsidR="009F5D29" w:rsidTr="00210850">
        <w:trPr>
          <w:trHeight w:hRule="exact" w:val="259"/>
        </w:trPr>
        <w:tc>
          <w:tcPr>
            <w:tcW w:w="4646"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z w:val="22"/>
                <w:szCs w:val="22"/>
                <w:lang w:eastAsia="en-US"/>
              </w:rPr>
              <w:t>Итого</w:t>
            </w:r>
          </w:p>
        </w:tc>
        <w:tc>
          <w:tcPr>
            <w:tcW w:w="4864"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не более 30 ч. в каждом классе</w:t>
            </w:r>
          </w:p>
        </w:tc>
      </w:tr>
      <w:tr w:rsidR="009F5D29" w:rsidTr="00210850">
        <w:trPr>
          <w:trHeight w:hRule="exact" w:val="264"/>
        </w:trPr>
        <w:tc>
          <w:tcPr>
            <w:tcW w:w="4646"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i/>
                <w:iCs/>
                <w:sz w:val="22"/>
                <w:szCs w:val="22"/>
                <w:lang w:eastAsia="en-US"/>
              </w:rPr>
              <w:t>Региональный компонент</w:t>
            </w:r>
          </w:p>
        </w:tc>
        <w:tc>
          <w:tcPr>
            <w:tcW w:w="4864"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2 ч. в 10-м классе и 2 ч. в 11-м</w:t>
            </w:r>
          </w:p>
        </w:tc>
      </w:tr>
      <w:tr w:rsidR="009F5D29" w:rsidTr="00210850">
        <w:trPr>
          <w:trHeight w:hRule="exact" w:val="264"/>
        </w:trPr>
        <w:tc>
          <w:tcPr>
            <w:tcW w:w="4646"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i/>
                <w:iCs/>
                <w:sz w:val="22"/>
                <w:szCs w:val="22"/>
                <w:lang w:eastAsia="en-US"/>
              </w:rPr>
              <w:t>Школьный компонент</w:t>
            </w:r>
          </w:p>
        </w:tc>
        <w:tc>
          <w:tcPr>
            <w:tcW w:w="4864"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не менее 4 ч. в каждом классе</w:t>
            </w:r>
          </w:p>
        </w:tc>
      </w:tr>
      <w:tr w:rsidR="009F5D29" w:rsidTr="00210850">
        <w:trPr>
          <w:trHeight w:hRule="exact" w:val="269"/>
        </w:trPr>
        <w:tc>
          <w:tcPr>
            <w:tcW w:w="4646" w:type="dxa"/>
            <w:gridSpan w:val="2"/>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b/>
                <w:bCs/>
                <w:i/>
                <w:iCs/>
                <w:spacing w:val="-2"/>
                <w:sz w:val="22"/>
                <w:szCs w:val="22"/>
                <w:lang w:eastAsia="en-US"/>
              </w:rPr>
              <w:t>Максимально допустимая недельная нагрузка</w:t>
            </w:r>
          </w:p>
        </w:tc>
        <w:tc>
          <w:tcPr>
            <w:tcW w:w="4864" w:type="dxa"/>
            <w:gridSpan w:val="6"/>
            <w:tcBorders>
              <w:top w:val="single" w:sz="6" w:space="0" w:color="auto"/>
              <w:left w:val="single" w:sz="6" w:space="0" w:color="auto"/>
              <w:bottom w:val="single" w:sz="6" w:space="0" w:color="auto"/>
              <w:right w:val="single" w:sz="6" w:space="0" w:color="auto"/>
            </w:tcBorders>
            <w:shd w:val="clear" w:color="auto" w:fill="FFFFFF"/>
          </w:tcPr>
          <w:p w:rsidR="009F5D29" w:rsidRDefault="009F5D29" w:rsidP="00210850">
            <w:pPr>
              <w:shd w:val="clear" w:color="auto" w:fill="FFFFFF"/>
              <w:spacing w:line="276" w:lineRule="auto"/>
              <w:ind w:right="2"/>
              <w:jc w:val="center"/>
              <w:rPr>
                <w:lang w:eastAsia="en-US"/>
              </w:rPr>
            </w:pPr>
            <w:r>
              <w:rPr>
                <w:sz w:val="22"/>
                <w:szCs w:val="22"/>
                <w:lang w:eastAsia="en-US"/>
              </w:rPr>
              <w:t>36 ч. в каждом классе</w:t>
            </w:r>
          </w:p>
        </w:tc>
      </w:tr>
    </w:tbl>
    <w:p w:rsidR="009F5D29" w:rsidRDefault="009F5D29" w:rsidP="00EB5039">
      <w:pPr>
        <w:shd w:val="clear" w:color="auto" w:fill="FFFFFF"/>
        <w:ind w:right="2" w:firstLine="708"/>
        <w:jc w:val="both"/>
      </w:pPr>
      <w:r>
        <w:rPr>
          <w:spacing w:val="-1"/>
          <w:sz w:val="28"/>
          <w:szCs w:val="28"/>
        </w:rPr>
        <w:t xml:space="preserve">Учебный план старшей школы построен на принципе профильного </w:t>
      </w:r>
      <w:r>
        <w:rPr>
          <w:sz w:val="28"/>
          <w:szCs w:val="28"/>
        </w:rPr>
        <w:t>обучения и основан на идее двухуровневого (базового и профильного) федерального компонента государственного стандарта общего образования.</w:t>
      </w:r>
    </w:p>
    <w:p w:rsidR="009F5D29" w:rsidRDefault="009F5D29" w:rsidP="00EB5039">
      <w:pPr>
        <w:shd w:val="clear" w:color="auto" w:fill="FFFFFF"/>
        <w:ind w:right="2"/>
      </w:pPr>
      <w:r>
        <w:rPr>
          <w:spacing w:val="-1"/>
          <w:sz w:val="28"/>
          <w:szCs w:val="28"/>
        </w:rPr>
        <w:t>Профильное обучение преследует следующие цели:</w:t>
      </w:r>
    </w:p>
    <w:p w:rsidR="009F5D29" w:rsidRDefault="009F5D29" w:rsidP="00EB5039">
      <w:pPr>
        <w:numPr>
          <w:ilvl w:val="0"/>
          <w:numId w:val="2"/>
        </w:numPr>
        <w:shd w:val="clear" w:color="auto" w:fill="FFFFFF"/>
        <w:tabs>
          <w:tab w:val="left" w:pos="835"/>
        </w:tabs>
        <w:ind w:right="2" w:firstLine="426"/>
        <w:jc w:val="both"/>
        <w:rPr>
          <w:sz w:val="28"/>
          <w:szCs w:val="28"/>
        </w:rPr>
      </w:pPr>
      <w:r>
        <w:rPr>
          <w:sz w:val="28"/>
          <w:szCs w:val="28"/>
        </w:rPr>
        <w:t>обеспечить углубленное изучение отдельных предметов программы полного общего образования;</w:t>
      </w:r>
    </w:p>
    <w:p w:rsidR="009F5D29" w:rsidRDefault="009F5D29" w:rsidP="00EB5039">
      <w:pPr>
        <w:numPr>
          <w:ilvl w:val="0"/>
          <w:numId w:val="2"/>
        </w:numPr>
        <w:shd w:val="clear" w:color="auto" w:fill="FFFFFF"/>
        <w:tabs>
          <w:tab w:val="left" w:pos="835"/>
        </w:tabs>
        <w:ind w:right="2" w:firstLine="426"/>
        <w:jc w:val="both"/>
        <w:rPr>
          <w:sz w:val="28"/>
          <w:szCs w:val="28"/>
        </w:rPr>
      </w:pPr>
      <w:r>
        <w:rPr>
          <w:sz w:val="28"/>
          <w:szCs w:val="28"/>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9F5D29" w:rsidRDefault="009F5D29" w:rsidP="00EB5039">
      <w:pPr>
        <w:numPr>
          <w:ilvl w:val="0"/>
          <w:numId w:val="2"/>
        </w:numPr>
        <w:shd w:val="clear" w:color="auto" w:fill="FFFFFF"/>
        <w:tabs>
          <w:tab w:val="left" w:pos="835"/>
        </w:tabs>
        <w:ind w:right="2" w:firstLine="426"/>
        <w:jc w:val="both"/>
        <w:rPr>
          <w:sz w:val="28"/>
          <w:szCs w:val="28"/>
        </w:rPr>
      </w:pPr>
      <w:r>
        <w:rPr>
          <w:sz w:val="28"/>
          <w:szCs w:val="28"/>
        </w:rPr>
        <w:t xml:space="preserve">расширить возможности социализации учащихся, обеспечить преемственность  между  общим  и  профессиональным  образованием,   более </w:t>
      </w:r>
      <w:r>
        <w:rPr>
          <w:spacing w:val="-1"/>
          <w:sz w:val="28"/>
          <w:szCs w:val="28"/>
        </w:rPr>
        <w:t xml:space="preserve">эффективно подготовить выпускников школы к освоению программ высшего </w:t>
      </w:r>
      <w:r>
        <w:rPr>
          <w:sz w:val="28"/>
          <w:szCs w:val="28"/>
        </w:rPr>
        <w:t>профессионального образования.</w:t>
      </w:r>
    </w:p>
    <w:p w:rsidR="009F5D29" w:rsidRDefault="009F5D29" w:rsidP="00EB5039">
      <w:pPr>
        <w:shd w:val="clear" w:color="auto" w:fill="FFFFFF"/>
        <w:ind w:right="2" w:firstLine="426"/>
      </w:pPr>
      <w:r>
        <w:rPr>
          <w:i/>
          <w:iCs/>
          <w:sz w:val="28"/>
          <w:szCs w:val="28"/>
        </w:rPr>
        <w:t>Особенности организации профильного обучения</w:t>
      </w:r>
    </w:p>
    <w:p w:rsidR="009F5D29" w:rsidRDefault="009F5D29" w:rsidP="00EB5039">
      <w:pPr>
        <w:shd w:val="clear" w:color="auto" w:fill="FFFFFF"/>
        <w:ind w:right="2"/>
        <w:jc w:val="both"/>
        <w:rPr>
          <w:b/>
          <w:bCs/>
          <w:i/>
          <w:iCs/>
          <w:spacing w:val="-1"/>
          <w:sz w:val="28"/>
          <w:szCs w:val="28"/>
        </w:rPr>
      </w:pPr>
    </w:p>
    <w:p w:rsidR="009F5D29" w:rsidRDefault="009F5D29" w:rsidP="00EB5039">
      <w:pPr>
        <w:shd w:val="clear" w:color="auto" w:fill="FFFFFF"/>
        <w:ind w:right="2" w:firstLine="567"/>
        <w:jc w:val="both"/>
      </w:pPr>
      <w:r>
        <w:rPr>
          <w:b/>
          <w:bCs/>
          <w:i/>
          <w:iCs/>
          <w:spacing w:val="-1"/>
          <w:sz w:val="28"/>
          <w:szCs w:val="28"/>
        </w:rPr>
        <w:t xml:space="preserve">Профильный уровень </w:t>
      </w:r>
      <w:r>
        <w:rPr>
          <w:spacing w:val="-1"/>
          <w:sz w:val="28"/>
          <w:szCs w:val="28"/>
        </w:rPr>
        <w:t xml:space="preserve">изучения предмета выбирается исходя из личных </w:t>
      </w:r>
      <w:r>
        <w:rPr>
          <w:sz w:val="28"/>
          <w:szCs w:val="28"/>
        </w:rPr>
        <w:t>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9F5D29" w:rsidRDefault="009F5D29" w:rsidP="00EB5039">
      <w:pPr>
        <w:shd w:val="clear" w:color="auto" w:fill="FFFFFF"/>
        <w:ind w:right="2" w:firstLine="567"/>
        <w:jc w:val="both"/>
      </w:pPr>
      <w:r>
        <w:rPr>
          <w:sz w:val="28"/>
          <w:szCs w:val="28"/>
        </w:rPr>
        <w:t xml:space="preserve">Профильное обучение может быть организовано по </w:t>
      </w:r>
      <w:r>
        <w:rPr>
          <w:b/>
          <w:bCs/>
          <w:sz w:val="28"/>
          <w:szCs w:val="28"/>
        </w:rPr>
        <w:t>индивидуальным учебным планам или по направлению филологического, социально-гуманитарного, социально-экономичекого, химико-биологического, физико-математического профиля исходя из социального запроса участников образовательного процесса.</w:t>
      </w:r>
    </w:p>
    <w:p w:rsidR="009F5D29" w:rsidRDefault="009F5D29" w:rsidP="00EB5039">
      <w:pPr>
        <w:shd w:val="clear" w:color="auto" w:fill="FFFFFF"/>
        <w:ind w:right="2" w:firstLine="567"/>
        <w:jc w:val="both"/>
      </w:pPr>
      <w:r>
        <w:rPr>
          <w:sz w:val="28"/>
          <w:szCs w:val="28"/>
        </w:rPr>
        <w:t xml:space="preserve">Цель системы индивидуальных учебных планов - создание условий, обеспечивающих для учащихся возможности выбора моделей освоения </w:t>
      </w:r>
      <w:r>
        <w:rPr>
          <w:spacing w:val="-1"/>
          <w:sz w:val="28"/>
          <w:szCs w:val="28"/>
        </w:rPr>
        <w:t xml:space="preserve">основной образовательной программы среднего общего образования, </w:t>
      </w:r>
      <w:r>
        <w:rPr>
          <w:sz w:val="28"/>
          <w:szCs w:val="28"/>
        </w:rPr>
        <w:t>более полное удовлетворения их познавательных потребностей и интересов, индивидуализацию образовательного процесса.</w:t>
      </w:r>
    </w:p>
    <w:p w:rsidR="009F5D29" w:rsidRDefault="009F5D29" w:rsidP="00EB5039">
      <w:pPr>
        <w:shd w:val="clear" w:color="auto" w:fill="FFFFFF"/>
        <w:ind w:right="2" w:firstLine="567"/>
        <w:jc w:val="both"/>
      </w:pPr>
      <w:r>
        <w:rPr>
          <w:sz w:val="28"/>
          <w:szCs w:val="28"/>
        </w:rPr>
        <w:t>Индивидуальным план обучения - это план каждого конкретного ученика, включающий совокупность учебных предметов (курсов), выбранных им для освоения из учебного плана школы. Каждый ученик самостоятельно определяет для изучения перечень учебных предметов из числа предлагаемых школой.</w:t>
      </w:r>
    </w:p>
    <w:p w:rsidR="009F5D29" w:rsidRDefault="009F5D29" w:rsidP="00EB5039">
      <w:pPr>
        <w:shd w:val="clear" w:color="auto" w:fill="FFFFFF"/>
        <w:ind w:right="2" w:firstLine="567"/>
        <w:jc w:val="both"/>
      </w:pPr>
      <w:r>
        <w:rPr>
          <w:spacing w:val="-1"/>
          <w:sz w:val="28"/>
          <w:szCs w:val="28"/>
        </w:rPr>
        <w:t xml:space="preserve">Для изучения на базовом уровне обучающимся предлагаются все без </w:t>
      </w:r>
      <w:r>
        <w:rPr>
          <w:sz w:val="28"/>
          <w:szCs w:val="28"/>
        </w:rPr>
        <w:t>исключения предметы учебного плана школы.</w:t>
      </w:r>
    </w:p>
    <w:p w:rsidR="009F5D29" w:rsidRDefault="009F5D29" w:rsidP="00EB5039">
      <w:pPr>
        <w:shd w:val="clear" w:color="auto" w:fill="FFFFFF"/>
        <w:ind w:right="2" w:firstLine="567"/>
        <w:jc w:val="both"/>
      </w:pPr>
      <w:r>
        <w:rPr>
          <w:sz w:val="28"/>
          <w:szCs w:val="28"/>
        </w:rPr>
        <w:t>Обязательными для изучения 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
    <w:p w:rsidR="009F5D29" w:rsidRDefault="009F5D29" w:rsidP="00EB5039">
      <w:pPr>
        <w:shd w:val="clear" w:color="auto" w:fill="FFFFFF"/>
        <w:ind w:right="2" w:firstLine="567"/>
        <w:jc w:val="both"/>
      </w:pPr>
      <w:r>
        <w:rPr>
          <w:spacing w:val="-1"/>
          <w:sz w:val="28"/>
          <w:szCs w:val="28"/>
        </w:rPr>
        <w:t>Остальные базовые учебные предметы изучаются по выбору.</w:t>
      </w:r>
    </w:p>
    <w:p w:rsidR="009F5D29" w:rsidRDefault="009F5D29" w:rsidP="00EB5039">
      <w:pPr>
        <w:shd w:val="clear" w:color="auto" w:fill="FFFFFF"/>
        <w:ind w:right="2" w:firstLine="567"/>
        <w:jc w:val="both"/>
      </w:pPr>
      <w:r>
        <w:rPr>
          <w:sz w:val="28"/>
          <w:szCs w:val="28"/>
        </w:rPr>
        <w:t xml:space="preserve">При организации обучения по индивидуальным учебным планам </w:t>
      </w:r>
      <w:r>
        <w:rPr>
          <w:spacing w:val="-1"/>
          <w:sz w:val="28"/>
          <w:szCs w:val="28"/>
        </w:rPr>
        <w:t>обучение по профильным предметам предусматривает группы произвольной наполняемостью</w:t>
      </w:r>
      <w:r>
        <w:rPr>
          <w:sz w:val="28"/>
          <w:szCs w:val="28"/>
        </w:rPr>
        <w:t xml:space="preserve">. При этом каждый ученик оказывается членом нескольких </w:t>
      </w:r>
      <w:r>
        <w:rPr>
          <w:spacing w:val="-1"/>
          <w:sz w:val="28"/>
          <w:szCs w:val="28"/>
        </w:rPr>
        <w:t>учебных коллективов, имеющих различные списочные составы. В результате классно-урочная система полностью заменяется предметно-групповой.</w:t>
      </w:r>
    </w:p>
    <w:p w:rsidR="009F5D29" w:rsidRDefault="009F5D29" w:rsidP="00EB5039">
      <w:pPr>
        <w:shd w:val="clear" w:color="auto" w:fill="FFFFFF"/>
        <w:ind w:right="2" w:firstLine="567"/>
      </w:pPr>
      <w:r>
        <w:rPr>
          <w:b/>
          <w:bCs/>
          <w:i/>
          <w:iCs/>
          <w:sz w:val="28"/>
          <w:szCs w:val="28"/>
        </w:rPr>
        <w:t>Особенности вариативной части учебного плана</w:t>
      </w:r>
    </w:p>
    <w:p w:rsidR="009F5D29" w:rsidRDefault="009F5D29" w:rsidP="00EB5039">
      <w:pPr>
        <w:shd w:val="clear" w:color="auto" w:fill="FFFFFF"/>
        <w:ind w:right="2" w:firstLine="567"/>
        <w:jc w:val="both"/>
      </w:pPr>
      <w:r>
        <w:rPr>
          <w:sz w:val="28"/>
          <w:szCs w:val="28"/>
        </w:rPr>
        <w:t>Перечень базовых и профильных предметов, изучаемых в рамках по индивидуальным учебным планам дополняется элективными курсами, предусмотренными в вариативной части учебном плане школы за счёт часов компонента общеобразовательного учреждения.</w:t>
      </w:r>
    </w:p>
    <w:p w:rsidR="009F5D29" w:rsidRDefault="009F5D29" w:rsidP="00EB5039">
      <w:pPr>
        <w:shd w:val="clear" w:color="auto" w:fill="FFFFFF"/>
        <w:ind w:right="2" w:firstLine="567"/>
        <w:jc w:val="both"/>
        <w:rPr>
          <w:sz w:val="28"/>
          <w:szCs w:val="28"/>
        </w:rPr>
      </w:pPr>
      <w:r>
        <w:rPr>
          <w:sz w:val="28"/>
          <w:szCs w:val="28"/>
        </w:rPr>
        <w:t>Вариативная часть учебного плана формируется с учётом целей школьного образования, потребностей и образовательных запросов родителей (законных представителей) и обучающихся.</w:t>
      </w:r>
    </w:p>
    <w:p w:rsidR="009F5D29" w:rsidRDefault="009F5D29" w:rsidP="00EB5039">
      <w:pPr>
        <w:shd w:val="clear" w:color="auto" w:fill="FFFFFF"/>
        <w:ind w:right="2" w:firstLine="567"/>
        <w:jc w:val="both"/>
        <w:rPr>
          <w:sz w:val="28"/>
          <w:szCs w:val="28"/>
        </w:rPr>
      </w:pPr>
      <w:r>
        <w:rPr>
          <w:sz w:val="28"/>
          <w:szCs w:val="28"/>
        </w:rPr>
        <w:t>В целях удовлетворения познавательных интересов обучающихся есть возможность выбора  элективных курсов:</w:t>
      </w:r>
    </w:p>
    <w:p w:rsidR="009F5D29" w:rsidRDefault="009F5D29" w:rsidP="00EB5039">
      <w:pPr>
        <w:widowControl/>
        <w:tabs>
          <w:tab w:val="left" w:pos="360"/>
        </w:tabs>
        <w:autoSpaceDE/>
        <w:adjustRightInd/>
        <w:ind w:firstLine="567"/>
        <w:jc w:val="both"/>
        <w:rPr>
          <w:iCs/>
          <w:color w:val="000000"/>
          <w:sz w:val="28"/>
          <w:szCs w:val="28"/>
        </w:rPr>
      </w:pPr>
      <w:r>
        <w:rPr>
          <w:sz w:val="28"/>
          <w:szCs w:val="28"/>
        </w:rPr>
        <w:t xml:space="preserve">С. А. Гомонов </w:t>
      </w:r>
      <w:r>
        <w:rPr>
          <w:iCs/>
          <w:color w:val="000000"/>
          <w:sz w:val="28"/>
          <w:szCs w:val="28"/>
        </w:rPr>
        <w:t>«Замечательные неравенства: способы получения и примеры применения»</w:t>
      </w:r>
    </w:p>
    <w:p w:rsidR="009F5D29" w:rsidRDefault="009F5D29" w:rsidP="00EB5039">
      <w:pPr>
        <w:widowControl/>
        <w:tabs>
          <w:tab w:val="left" w:pos="360"/>
        </w:tabs>
        <w:autoSpaceDE/>
        <w:adjustRightInd/>
        <w:ind w:firstLine="567"/>
        <w:jc w:val="both"/>
        <w:rPr>
          <w:iCs/>
          <w:color w:val="000000"/>
          <w:sz w:val="28"/>
          <w:szCs w:val="28"/>
        </w:rPr>
      </w:pPr>
      <w:r>
        <w:rPr>
          <w:iCs/>
          <w:color w:val="000000"/>
          <w:sz w:val="28"/>
          <w:szCs w:val="28"/>
        </w:rPr>
        <w:t>С.А.Субканхулова «Задачи с параметрами»</w:t>
      </w:r>
    </w:p>
    <w:p w:rsidR="009F5D29" w:rsidRDefault="009F5D29" w:rsidP="00EB5039">
      <w:pPr>
        <w:widowControl/>
        <w:tabs>
          <w:tab w:val="left" w:pos="360"/>
        </w:tabs>
        <w:autoSpaceDE/>
        <w:adjustRightInd/>
        <w:ind w:firstLine="567"/>
        <w:jc w:val="both"/>
        <w:rPr>
          <w:color w:val="000000"/>
          <w:sz w:val="28"/>
          <w:szCs w:val="28"/>
        </w:rPr>
      </w:pPr>
      <w:r>
        <w:rPr>
          <w:iCs/>
          <w:color w:val="000000"/>
          <w:sz w:val="28"/>
          <w:szCs w:val="28"/>
        </w:rPr>
        <w:t>А.Х.Шахмейстер «Построение графиков функций элементарными методами»</w:t>
      </w:r>
    </w:p>
    <w:p w:rsidR="009F5D29" w:rsidRPr="0042299E" w:rsidRDefault="009F5D29" w:rsidP="00EB5039">
      <w:pPr>
        <w:pStyle w:val="NormalWeb"/>
        <w:spacing w:before="0" w:after="0"/>
        <w:ind w:firstLine="567"/>
        <w:jc w:val="left"/>
        <w:rPr>
          <w:sz w:val="28"/>
          <w:szCs w:val="28"/>
        </w:rPr>
      </w:pPr>
      <w:r w:rsidRPr="0042299E">
        <w:rPr>
          <w:bCs/>
          <w:iCs/>
          <w:color w:val="000000"/>
          <w:sz w:val="28"/>
          <w:szCs w:val="28"/>
        </w:rPr>
        <w:t xml:space="preserve">Л.М. Лопатюк «Становление деловых качеств молодого человека» </w:t>
      </w:r>
    </w:p>
    <w:p w:rsidR="009F5D29" w:rsidRPr="0042299E" w:rsidRDefault="009F5D29" w:rsidP="00EB5039">
      <w:pPr>
        <w:pStyle w:val="NormalWeb"/>
        <w:tabs>
          <w:tab w:val="left" w:pos="360"/>
          <w:tab w:val="center" w:pos="4677"/>
          <w:tab w:val="right" w:pos="9355"/>
        </w:tabs>
        <w:autoSpaceDN w:val="0"/>
        <w:spacing w:before="0" w:after="0"/>
        <w:ind w:firstLine="567"/>
        <w:jc w:val="both"/>
        <w:rPr>
          <w:sz w:val="28"/>
          <w:szCs w:val="28"/>
        </w:rPr>
      </w:pPr>
      <w:r w:rsidRPr="0042299E">
        <w:rPr>
          <w:bCs/>
          <w:sz w:val="28"/>
          <w:szCs w:val="28"/>
        </w:rPr>
        <w:t>С.И. Львова. «Русское правописание: орфография и пунктуация».</w:t>
      </w:r>
    </w:p>
    <w:p w:rsidR="009F5D29" w:rsidRPr="0042299E" w:rsidRDefault="009F5D29" w:rsidP="00EB5039">
      <w:pPr>
        <w:pStyle w:val="NormalWeb"/>
        <w:tabs>
          <w:tab w:val="left" w:pos="360"/>
          <w:tab w:val="center" w:pos="4677"/>
          <w:tab w:val="right" w:pos="9355"/>
        </w:tabs>
        <w:autoSpaceDN w:val="0"/>
        <w:spacing w:before="0" w:after="0"/>
        <w:ind w:firstLine="567"/>
        <w:jc w:val="both"/>
        <w:rPr>
          <w:bCs/>
          <w:sz w:val="28"/>
          <w:szCs w:val="28"/>
        </w:rPr>
      </w:pPr>
      <w:r w:rsidRPr="0042299E">
        <w:rPr>
          <w:bCs/>
          <w:sz w:val="28"/>
          <w:szCs w:val="28"/>
        </w:rPr>
        <w:t>Дворецкая О.Б., Казырбаева Н.Ю. «Деловой Английский»</w:t>
      </w:r>
    </w:p>
    <w:p w:rsidR="009F5D29" w:rsidRDefault="009F5D29" w:rsidP="00EB5039">
      <w:pPr>
        <w:widowControl/>
        <w:tabs>
          <w:tab w:val="left" w:pos="360"/>
        </w:tabs>
        <w:autoSpaceDE/>
        <w:adjustRightInd/>
        <w:ind w:firstLine="567"/>
        <w:jc w:val="both"/>
        <w:rPr>
          <w:color w:val="000000"/>
          <w:sz w:val="28"/>
          <w:szCs w:val="28"/>
        </w:rPr>
      </w:pPr>
      <w:r>
        <w:rPr>
          <w:color w:val="000000"/>
          <w:sz w:val="28"/>
          <w:szCs w:val="28"/>
        </w:rPr>
        <w:t>Л.А. Залогова «</w:t>
      </w:r>
      <w:r>
        <w:rPr>
          <w:sz w:val="28"/>
          <w:szCs w:val="28"/>
        </w:rPr>
        <w:t>Компьютерная графика»</w:t>
      </w:r>
    </w:p>
    <w:p w:rsidR="009F5D29" w:rsidRDefault="009F5D29" w:rsidP="00EB5039">
      <w:pPr>
        <w:widowControl/>
        <w:tabs>
          <w:tab w:val="left" w:pos="360"/>
        </w:tabs>
        <w:autoSpaceDE/>
        <w:adjustRightInd/>
        <w:ind w:firstLine="567"/>
        <w:jc w:val="both"/>
        <w:rPr>
          <w:sz w:val="28"/>
          <w:szCs w:val="28"/>
        </w:rPr>
      </w:pPr>
      <w:r>
        <w:rPr>
          <w:sz w:val="28"/>
          <w:szCs w:val="28"/>
        </w:rPr>
        <w:t>Зорин Н.И. Элективный курс «Методы решения физических задач»;</w:t>
      </w:r>
    </w:p>
    <w:p w:rsidR="009F5D29" w:rsidRDefault="009F5D29" w:rsidP="00EB5039">
      <w:pPr>
        <w:widowControl/>
        <w:tabs>
          <w:tab w:val="left" w:pos="360"/>
        </w:tabs>
        <w:autoSpaceDE/>
        <w:adjustRightInd/>
        <w:ind w:firstLine="567"/>
        <w:jc w:val="both"/>
        <w:rPr>
          <w:sz w:val="28"/>
          <w:szCs w:val="28"/>
        </w:rPr>
      </w:pPr>
      <w:r>
        <w:rPr>
          <w:sz w:val="28"/>
          <w:szCs w:val="28"/>
        </w:rPr>
        <w:t>«Основы избирательного права» Е.А. Михайлевская. А.В. Косенко, Д.Р. Иткина</w:t>
      </w:r>
    </w:p>
    <w:p w:rsidR="009F5D29" w:rsidRDefault="009F5D29" w:rsidP="00EB5039">
      <w:pPr>
        <w:widowControl/>
        <w:tabs>
          <w:tab w:val="left" w:pos="360"/>
        </w:tabs>
        <w:autoSpaceDE/>
        <w:adjustRightInd/>
        <w:ind w:firstLine="567"/>
        <w:jc w:val="both"/>
        <w:rPr>
          <w:color w:val="000000"/>
          <w:sz w:val="28"/>
          <w:szCs w:val="28"/>
        </w:rPr>
      </w:pPr>
      <w:r>
        <w:rPr>
          <w:iCs/>
          <w:color w:val="000000"/>
          <w:sz w:val="28"/>
          <w:szCs w:val="28"/>
        </w:rPr>
        <w:t>Н.В. Кузьмина «Мир и человек»</w:t>
      </w:r>
    </w:p>
    <w:p w:rsidR="009F5D29" w:rsidRDefault="009F5D29" w:rsidP="00EB5039">
      <w:pPr>
        <w:widowControl/>
        <w:tabs>
          <w:tab w:val="left" w:pos="360"/>
        </w:tabs>
        <w:autoSpaceDE/>
        <w:adjustRightInd/>
        <w:ind w:firstLine="567"/>
        <w:jc w:val="both"/>
        <w:rPr>
          <w:color w:val="000000"/>
          <w:sz w:val="28"/>
          <w:szCs w:val="28"/>
        </w:rPr>
      </w:pPr>
      <w:r>
        <w:rPr>
          <w:color w:val="000000"/>
          <w:sz w:val="28"/>
          <w:szCs w:val="28"/>
        </w:rPr>
        <w:t>Л.А. Залогова «</w:t>
      </w:r>
      <w:r>
        <w:rPr>
          <w:sz w:val="28"/>
          <w:szCs w:val="28"/>
        </w:rPr>
        <w:t>Компьютерная графика»</w:t>
      </w:r>
    </w:p>
    <w:p w:rsidR="009F5D29" w:rsidRDefault="009F5D29" w:rsidP="00EB5039">
      <w:pPr>
        <w:widowControl/>
        <w:tabs>
          <w:tab w:val="left" w:pos="360"/>
        </w:tabs>
        <w:autoSpaceDE/>
        <w:adjustRightInd/>
        <w:ind w:firstLine="567"/>
        <w:jc w:val="both"/>
        <w:rPr>
          <w:color w:val="000000"/>
          <w:sz w:val="28"/>
          <w:szCs w:val="28"/>
        </w:rPr>
      </w:pPr>
      <w:r>
        <w:rPr>
          <w:iCs/>
          <w:color w:val="000000"/>
          <w:sz w:val="28"/>
          <w:szCs w:val="28"/>
        </w:rPr>
        <w:t>В.И. Сивоглазов, И.Б Агафонова «Живой организм»</w:t>
      </w:r>
    </w:p>
    <w:p w:rsidR="009F5D29" w:rsidRDefault="009F5D29" w:rsidP="00EB5039">
      <w:pPr>
        <w:widowControl/>
        <w:tabs>
          <w:tab w:val="left" w:pos="360"/>
        </w:tabs>
        <w:autoSpaceDE/>
        <w:adjustRightInd/>
        <w:ind w:firstLine="567"/>
        <w:jc w:val="both"/>
        <w:rPr>
          <w:color w:val="000000"/>
          <w:sz w:val="28"/>
          <w:szCs w:val="28"/>
        </w:rPr>
      </w:pPr>
      <w:r>
        <w:rPr>
          <w:iCs/>
          <w:color w:val="000000"/>
          <w:sz w:val="28"/>
          <w:szCs w:val="28"/>
        </w:rPr>
        <w:t>Г.И. Штремплер «Введение в фармацевтическую химию»</w:t>
      </w:r>
    </w:p>
    <w:p w:rsidR="009F5D29" w:rsidRDefault="009F5D29" w:rsidP="00EB5039">
      <w:pPr>
        <w:shd w:val="clear" w:color="auto" w:fill="FFFFFF"/>
        <w:ind w:right="2" w:firstLine="567"/>
        <w:jc w:val="both"/>
      </w:pPr>
    </w:p>
    <w:p w:rsidR="009F5D29" w:rsidRDefault="009F5D29">
      <w:bookmarkStart w:id="0" w:name="_GoBack"/>
      <w:bookmarkEnd w:id="0"/>
    </w:p>
    <w:sectPr w:rsidR="009F5D29" w:rsidSect="00063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362E8E"/>
    <w:lvl w:ilvl="0">
      <w:numFmt w:val="bullet"/>
      <w:lvlText w:val="*"/>
      <w:lvlJc w:val="left"/>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0"/>
    <w:lvlOverride w:ilvl="0">
      <w:lvl w:ilvl="0">
        <w:numFmt w:val="bullet"/>
        <w:lvlText w:val="-"/>
        <w:legacy w:legacy="1" w:legacySpace="0" w:legacyIndent="71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964"/>
    <w:rsid w:val="00063382"/>
    <w:rsid w:val="000E3FB0"/>
    <w:rsid w:val="00147EDC"/>
    <w:rsid w:val="00151332"/>
    <w:rsid w:val="00210850"/>
    <w:rsid w:val="0042299E"/>
    <w:rsid w:val="005C6ED1"/>
    <w:rsid w:val="00693FAD"/>
    <w:rsid w:val="009F5D29"/>
    <w:rsid w:val="00A654E8"/>
    <w:rsid w:val="00B95D86"/>
    <w:rsid w:val="00BA0F7F"/>
    <w:rsid w:val="00C04964"/>
    <w:rsid w:val="00EB50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39"/>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EB503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039"/>
    <w:rPr>
      <w:rFonts w:ascii="Cambria" w:hAnsi="Cambria" w:cs="Times New Roman"/>
      <w:b/>
      <w:bCs/>
      <w:color w:val="365F91"/>
      <w:sz w:val="28"/>
      <w:szCs w:val="28"/>
      <w:lang w:eastAsia="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basedOn w:val="DefaultParagraphFont"/>
    <w:link w:val="NormalWeb"/>
    <w:uiPriority w:val="99"/>
    <w:locked/>
    <w:rsid w:val="00EB5039"/>
    <w:rPr>
      <w:rFonts w:ascii="Times New Roman" w:hAnsi="Times New Roman" w:cs="Times New Roman"/>
      <w:sz w:val="24"/>
      <w:szCs w:val="24"/>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Heading1"/>
    <w:next w:val="Normal"/>
    <w:link w:val="NormalWebChar"/>
    <w:autoRedefine/>
    <w:uiPriority w:val="99"/>
    <w:rsid w:val="00EB5039"/>
    <w:pPr>
      <w:keepLines w:val="0"/>
      <w:widowControl/>
      <w:autoSpaceDE/>
      <w:autoSpaceDN/>
      <w:adjustRightInd/>
      <w:spacing w:before="240" w:after="60"/>
      <w:jc w:val="center"/>
      <w:outlineLvl w:val="9"/>
    </w:pPr>
    <w:rPr>
      <w:rFonts w:ascii="Times New Roman" w:hAnsi="Times New Roman"/>
      <w:b w:val="0"/>
      <w:bCs w:val="0"/>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1135</Words>
  <Characters>6471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2015-05-05T13:03:00Z</cp:lastPrinted>
  <dcterms:created xsi:type="dcterms:W3CDTF">2015-05-05T13:03:00Z</dcterms:created>
  <dcterms:modified xsi:type="dcterms:W3CDTF">2017-10-20T12:16:00Z</dcterms:modified>
</cp:coreProperties>
</file>