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6C" w:rsidRDefault="00FD5A6C" w:rsidP="008E1CC9">
      <w:pPr>
        <w:spacing w:after="0" w:line="240" w:lineRule="auto"/>
        <w:jc w:val="center"/>
        <w:rPr>
          <w:rFonts w:ascii="Times New Roman" w:hAnsi="Times New Roman" w:cs="Times New Roman"/>
          <w:b/>
          <w:sz w:val="28"/>
          <w:szCs w:val="28"/>
        </w:rPr>
        <w:sectPr w:rsidR="00FD5A6C" w:rsidSect="00FD5A6C">
          <w:footerReference w:type="default" r:id="rId7"/>
          <w:pgSz w:w="11906" w:h="16838"/>
          <w:pgMar w:top="567" w:right="567" w:bottom="567" w:left="567" w:header="709" w:footer="709" w:gutter="0"/>
          <w:cols w:space="708"/>
          <w:titlePg/>
          <w:docGrid w:linePitch="360"/>
        </w:sectPr>
      </w:pPr>
      <w:r w:rsidRPr="00FD5A6C">
        <w:rPr>
          <w:rFonts w:ascii="Times New Roman" w:hAnsi="Times New Roman"/>
          <w:b/>
          <w:noProof/>
          <w:sz w:val="28"/>
          <w:szCs w:val="28"/>
          <w:lang w:eastAsia="ru-RU"/>
        </w:rPr>
        <w:drawing>
          <wp:inline distT="0" distB="0" distL="0" distR="0">
            <wp:extent cx="6998116" cy="9884979"/>
            <wp:effectExtent l="0" t="0" r="0" b="2540"/>
            <wp:docPr id="6" name="Рисунок 6" descr="C:\Users\user\Desktop\обложки\Scan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ложки\Scan_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0641" cy="9888546"/>
                    </a:xfrm>
                    <a:prstGeom prst="rect">
                      <a:avLst/>
                    </a:prstGeom>
                    <a:noFill/>
                    <a:ln>
                      <a:noFill/>
                    </a:ln>
                  </pic:spPr>
                </pic:pic>
              </a:graphicData>
            </a:graphic>
          </wp:inline>
        </w:drawing>
      </w:r>
    </w:p>
    <w:p w:rsidR="008202F3" w:rsidRPr="006E094C" w:rsidRDefault="008202F3" w:rsidP="008202F3">
      <w:pPr>
        <w:spacing w:after="0" w:line="240" w:lineRule="auto"/>
        <w:ind w:firstLine="709"/>
        <w:jc w:val="center"/>
        <w:rPr>
          <w:rFonts w:ascii="Times New Roman" w:eastAsia="Calibri" w:hAnsi="Times New Roman" w:cs="Times New Roman"/>
          <w:b/>
          <w:sz w:val="28"/>
          <w:szCs w:val="28"/>
        </w:rPr>
      </w:pPr>
      <w:r w:rsidRPr="006E094C">
        <w:rPr>
          <w:rFonts w:ascii="Times New Roman" w:eastAsia="Calibri" w:hAnsi="Times New Roman" w:cs="Times New Roman"/>
          <w:b/>
          <w:sz w:val="28"/>
          <w:szCs w:val="28"/>
        </w:rPr>
        <w:lastRenderedPageBreak/>
        <w:t>СОДЕРЖАНИЕ</w:t>
      </w:r>
    </w:p>
    <w:tbl>
      <w:tblPr>
        <w:tblW w:w="9113" w:type="dxa"/>
        <w:tblLook w:val="04A0" w:firstRow="1" w:lastRow="0" w:firstColumn="1" w:lastColumn="0" w:noHBand="0" w:noVBand="1"/>
      </w:tblPr>
      <w:tblGrid>
        <w:gridCol w:w="9113"/>
      </w:tblGrid>
      <w:tr w:rsidR="008202F3" w:rsidRPr="006E094C" w:rsidTr="00605004">
        <w:trPr>
          <w:trHeight w:val="294"/>
        </w:trPr>
        <w:tc>
          <w:tcPr>
            <w:tcW w:w="9113" w:type="dxa"/>
          </w:tcPr>
          <w:p w:rsidR="008202F3" w:rsidRPr="006E094C" w:rsidRDefault="008202F3" w:rsidP="00605004">
            <w:pPr>
              <w:widowControl w:val="0"/>
              <w:tabs>
                <w:tab w:val="right" w:leader="dot" w:pos="6238"/>
              </w:tabs>
              <w:spacing w:after="0" w:line="240" w:lineRule="auto"/>
              <w:ind w:firstLine="709"/>
              <w:jc w:val="center"/>
              <w:rPr>
                <w:rFonts w:ascii="Times New Roman" w:eastAsia="Calibri" w:hAnsi="Times New Roman" w:cs="Times New Roman"/>
                <w:b/>
                <w:sz w:val="28"/>
                <w:szCs w:val="28"/>
              </w:rPr>
            </w:pPr>
            <w:r w:rsidRPr="006E094C">
              <w:rPr>
                <w:rFonts w:ascii="Times New Roman" w:eastAsia="Calibri" w:hAnsi="Times New Roman" w:cs="Times New Roman"/>
                <w:b/>
                <w:sz w:val="28"/>
                <w:szCs w:val="28"/>
              </w:rPr>
              <w:t>Наименование разделов</w:t>
            </w:r>
          </w:p>
        </w:tc>
      </w:tr>
      <w:tr w:rsidR="008202F3" w:rsidRPr="006E094C" w:rsidTr="00605004">
        <w:tc>
          <w:tcPr>
            <w:tcW w:w="9113" w:type="dxa"/>
          </w:tcPr>
          <w:p w:rsidR="008202F3" w:rsidRPr="006E094C" w:rsidRDefault="008202F3" w:rsidP="00605004">
            <w:pPr>
              <w:numPr>
                <w:ilvl w:val="0"/>
                <w:numId w:val="1"/>
              </w:numPr>
              <w:spacing w:after="0" w:line="240" w:lineRule="auto"/>
              <w:ind w:left="0" w:firstLine="709"/>
              <w:contextualSpacing/>
              <w:rPr>
                <w:rFonts w:ascii="Times New Roman" w:eastAsia="Calibri" w:hAnsi="Times New Roman" w:cs="Times New Roman"/>
                <w:b/>
                <w:sz w:val="28"/>
                <w:szCs w:val="28"/>
              </w:rPr>
            </w:pPr>
            <w:r w:rsidRPr="006E094C">
              <w:rPr>
                <w:rFonts w:ascii="Times New Roman" w:eastAsia="Calibri" w:hAnsi="Times New Roman" w:cs="Times New Roman"/>
                <w:b/>
                <w:sz w:val="28"/>
                <w:szCs w:val="28"/>
              </w:rPr>
              <w:t xml:space="preserve">ЦЕЛЕВОЙ РАЗДЕЛ </w:t>
            </w:r>
          </w:p>
        </w:tc>
      </w:tr>
      <w:tr w:rsidR="008202F3" w:rsidRPr="006E094C" w:rsidTr="00605004">
        <w:tc>
          <w:tcPr>
            <w:tcW w:w="9113" w:type="dxa"/>
          </w:tcPr>
          <w:p w:rsidR="008202F3" w:rsidRPr="006E094C" w:rsidRDefault="008202F3" w:rsidP="00605004">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Пояснительная записка    ………………………………………………</w:t>
            </w:r>
            <w:proofErr w:type="gramStart"/>
            <w:r w:rsidRPr="006E094C">
              <w:rPr>
                <w:rFonts w:ascii="Times New Roman" w:eastAsia="Calibri" w:hAnsi="Times New Roman" w:cs="Times New Roman"/>
                <w:sz w:val="28"/>
                <w:szCs w:val="28"/>
              </w:rPr>
              <w:t>…....</w:t>
            </w:r>
            <w:proofErr w:type="gramEnd"/>
            <w:r w:rsidRPr="006E094C">
              <w:rPr>
                <w:rFonts w:ascii="Times New Roman" w:eastAsia="Calibri" w:hAnsi="Times New Roman" w:cs="Times New Roman"/>
                <w:sz w:val="28"/>
                <w:szCs w:val="28"/>
              </w:rPr>
              <w:t xml:space="preserve">3                          </w:t>
            </w:r>
          </w:p>
        </w:tc>
      </w:tr>
      <w:tr w:rsidR="007D2100" w:rsidRPr="006E094C" w:rsidTr="00605004">
        <w:tc>
          <w:tcPr>
            <w:tcW w:w="9113" w:type="dxa"/>
          </w:tcPr>
          <w:p w:rsidR="007D2100" w:rsidRPr="006E094C" w:rsidRDefault="007D2100" w:rsidP="00605004">
            <w:pPr>
              <w:spacing w:after="0" w:line="240" w:lineRule="auto"/>
              <w:contextualSpacing/>
              <w:rPr>
                <w:rFonts w:ascii="Times New Roman" w:eastAsia="Calibri" w:hAnsi="Times New Roman" w:cs="Times New Roman"/>
                <w:sz w:val="28"/>
                <w:szCs w:val="28"/>
              </w:rPr>
            </w:pPr>
            <w:r w:rsidRPr="007D2100">
              <w:rPr>
                <w:rFonts w:ascii="Times New Roman" w:eastAsia="Calibri" w:hAnsi="Times New Roman" w:cs="Times New Roman"/>
                <w:sz w:val="28"/>
                <w:szCs w:val="28"/>
              </w:rPr>
              <w:t>Характеристика речи детей с фонетико-фонематическим недоразвитием (</w:t>
            </w:r>
            <w:proofErr w:type="gramStart"/>
            <w:r w:rsidRPr="007D2100">
              <w:rPr>
                <w:rFonts w:ascii="Times New Roman" w:eastAsia="Calibri" w:hAnsi="Times New Roman" w:cs="Times New Roman"/>
                <w:sz w:val="28"/>
                <w:szCs w:val="28"/>
              </w:rPr>
              <w:t>ФФНР)</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5</w:t>
            </w:r>
          </w:p>
        </w:tc>
      </w:tr>
      <w:tr w:rsidR="008202F3" w:rsidRPr="006E094C" w:rsidTr="00605004">
        <w:tc>
          <w:tcPr>
            <w:tcW w:w="9113" w:type="dxa"/>
          </w:tcPr>
          <w:p w:rsidR="008202F3" w:rsidRPr="006E094C" w:rsidRDefault="008202F3" w:rsidP="00605004">
            <w:pPr>
              <w:spacing w:after="0" w:line="240" w:lineRule="auto"/>
              <w:ind w:firstLine="709"/>
              <w:contextualSpacing/>
              <w:rPr>
                <w:rFonts w:ascii="Times New Roman" w:eastAsia="Calibri" w:hAnsi="Times New Roman" w:cs="Times New Roman"/>
                <w:b/>
                <w:sz w:val="28"/>
                <w:szCs w:val="28"/>
              </w:rPr>
            </w:pPr>
            <w:r w:rsidRPr="006E094C">
              <w:rPr>
                <w:rFonts w:ascii="Times New Roman" w:eastAsia="Calibri" w:hAnsi="Times New Roman" w:cs="Times New Roman"/>
                <w:b/>
                <w:sz w:val="28"/>
                <w:szCs w:val="28"/>
              </w:rPr>
              <w:t>П. СОДЕРЖАТЕЛЬНЫЙ РАЗДЕЛ</w:t>
            </w:r>
          </w:p>
        </w:tc>
      </w:tr>
      <w:tr w:rsidR="008202F3" w:rsidRPr="006E094C" w:rsidTr="00605004">
        <w:tc>
          <w:tcPr>
            <w:tcW w:w="9113" w:type="dxa"/>
          </w:tcPr>
          <w:p w:rsidR="008202F3" w:rsidRPr="006E094C" w:rsidRDefault="007D2100" w:rsidP="00605004">
            <w:pPr>
              <w:spacing w:after="0" w:line="240" w:lineRule="auto"/>
              <w:contextualSpacing/>
              <w:rPr>
                <w:rFonts w:ascii="Times New Roman" w:eastAsia="Calibri" w:hAnsi="Times New Roman" w:cs="Times New Roman"/>
                <w:sz w:val="28"/>
                <w:szCs w:val="28"/>
              </w:rPr>
            </w:pPr>
            <w:r w:rsidRPr="007D2100">
              <w:rPr>
                <w:rFonts w:ascii="Times New Roman" w:eastAsia="Calibri" w:hAnsi="Times New Roman" w:cs="Times New Roman"/>
                <w:sz w:val="28"/>
                <w:szCs w:val="28"/>
              </w:rPr>
              <w:t>Основные направления коррекционно-развивающей работы</w:t>
            </w:r>
            <w:r>
              <w:rPr>
                <w:rFonts w:ascii="Times New Roman" w:eastAsia="Calibri" w:hAnsi="Times New Roman" w:cs="Times New Roman"/>
                <w:sz w:val="28"/>
                <w:szCs w:val="28"/>
              </w:rPr>
              <w:t xml:space="preserve">                      7</w:t>
            </w:r>
          </w:p>
        </w:tc>
      </w:tr>
      <w:tr w:rsidR="007D2100" w:rsidRPr="006E094C" w:rsidTr="00605004">
        <w:tc>
          <w:tcPr>
            <w:tcW w:w="9113" w:type="dxa"/>
          </w:tcPr>
          <w:p w:rsidR="007D2100" w:rsidRPr="007D2100" w:rsidRDefault="007D2100" w:rsidP="00605004">
            <w:pPr>
              <w:spacing w:after="0" w:line="240" w:lineRule="auto"/>
              <w:contextualSpacing/>
              <w:rPr>
                <w:rFonts w:ascii="Times New Roman" w:eastAsia="Calibri" w:hAnsi="Times New Roman" w:cs="Times New Roman"/>
                <w:sz w:val="28"/>
                <w:szCs w:val="28"/>
              </w:rPr>
            </w:pPr>
            <w:r w:rsidRPr="007D2100">
              <w:rPr>
                <w:rFonts w:ascii="Times New Roman" w:eastAsia="Calibri" w:hAnsi="Times New Roman" w:cs="Times New Roman"/>
                <w:sz w:val="28"/>
                <w:szCs w:val="28"/>
              </w:rPr>
              <w:t>Характеристики контингента воспитанников</w:t>
            </w:r>
            <w:r>
              <w:rPr>
                <w:rFonts w:ascii="Times New Roman" w:eastAsia="Calibri" w:hAnsi="Times New Roman" w:cs="Times New Roman"/>
                <w:sz w:val="28"/>
                <w:szCs w:val="28"/>
              </w:rPr>
              <w:t xml:space="preserve">                                                8</w:t>
            </w:r>
          </w:p>
        </w:tc>
      </w:tr>
      <w:tr w:rsidR="008202F3" w:rsidRPr="006E094C" w:rsidTr="00605004">
        <w:tc>
          <w:tcPr>
            <w:tcW w:w="9113" w:type="dxa"/>
          </w:tcPr>
          <w:p w:rsidR="008202F3" w:rsidRPr="006E094C" w:rsidRDefault="007D2100" w:rsidP="00605004">
            <w:pPr>
              <w:spacing w:after="0" w:line="240" w:lineRule="auto"/>
              <w:contextualSpacing/>
              <w:rPr>
                <w:rFonts w:ascii="Times New Roman" w:eastAsia="Calibri" w:hAnsi="Times New Roman" w:cs="Times New Roman"/>
                <w:sz w:val="28"/>
                <w:szCs w:val="28"/>
              </w:rPr>
            </w:pPr>
            <w:r w:rsidRPr="007D2100">
              <w:rPr>
                <w:rFonts w:ascii="Times New Roman" w:eastAsia="Calibri" w:hAnsi="Times New Roman" w:cs="Times New Roman"/>
                <w:sz w:val="28"/>
                <w:szCs w:val="28"/>
              </w:rPr>
              <w:t>Содержание коррекционно-развивающей деятельности с детьми</w:t>
            </w:r>
            <w:r>
              <w:rPr>
                <w:rFonts w:ascii="Times New Roman" w:eastAsia="Calibri" w:hAnsi="Times New Roman" w:cs="Times New Roman"/>
                <w:sz w:val="28"/>
                <w:szCs w:val="28"/>
              </w:rPr>
              <w:t xml:space="preserve">              9</w:t>
            </w:r>
          </w:p>
        </w:tc>
      </w:tr>
      <w:tr w:rsidR="008202F3" w:rsidRPr="006E094C" w:rsidTr="00605004">
        <w:tc>
          <w:tcPr>
            <w:tcW w:w="9113" w:type="dxa"/>
          </w:tcPr>
          <w:p w:rsidR="008202F3" w:rsidRPr="006E094C" w:rsidRDefault="008202F3" w:rsidP="00605004">
            <w:pPr>
              <w:spacing w:after="0" w:line="240" w:lineRule="auto"/>
              <w:ind w:firstLine="709"/>
              <w:contextualSpacing/>
              <w:rPr>
                <w:rFonts w:ascii="Times New Roman" w:eastAsia="Calibri" w:hAnsi="Times New Roman" w:cs="Times New Roman"/>
                <w:b/>
                <w:sz w:val="28"/>
                <w:szCs w:val="28"/>
              </w:rPr>
            </w:pPr>
            <w:r w:rsidRPr="006E094C">
              <w:rPr>
                <w:rFonts w:ascii="Times New Roman" w:eastAsia="Calibri" w:hAnsi="Times New Roman" w:cs="Times New Roman"/>
                <w:b/>
                <w:sz w:val="28"/>
                <w:szCs w:val="28"/>
              </w:rPr>
              <w:t>Ш.ОРГАНИЗАЦИОННЫЙ РАЗДЕЛ</w:t>
            </w:r>
          </w:p>
        </w:tc>
      </w:tr>
      <w:tr w:rsidR="008202F3" w:rsidRPr="006E094C" w:rsidTr="00605004">
        <w:tc>
          <w:tcPr>
            <w:tcW w:w="9113" w:type="dxa"/>
          </w:tcPr>
          <w:p w:rsidR="008202F3" w:rsidRPr="006E094C" w:rsidRDefault="007D2100" w:rsidP="00605004">
            <w:pPr>
              <w:spacing w:after="0" w:line="240" w:lineRule="auto"/>
              <w:contextualSpacing/>
              <w:rPr>
                <w:rFonts w:ascii="Times New Roman" w:eastAsia="Calibri" w:hAnsi="Times New Roman" w:cs="Times New Roman"/>
                <w:sz w:val="28"/>
                <w:szCs w:val="28"/>
              </w:rPr>
            </w:pPr>
            <w:r w:rsidRPr="007D2100">
              <w:rPr>
                <w:rFonts w:ascii="Times New Roman" w:eastAsia="Calibri" w:hAnsi="Times New Roman" w:cs="Times New Roman"/>
                <w:sz w:val="28"/>
                <w:szCs w:val="28"/>
              </w:rPr>
              <w:t>Организация образовательной коррекционно-логопедической деятельности</w:t>
            </w:r>
            <w:r>
              <w:rPr>
                <w:rFonts w:ascii="Times New Roman" w:eastAsia="Calibri" w:hAnsi="Times New Roman" w:cs="Times New Roman"/>
                <w:sz w:val="28"/>
                <w:szCs w:val="28"/>
              </w:rPr>
              <w:t xml:space="preserve">                                                                                                    12</w:t>
            </w:r>
          </w:p>
        </w:tc>
      </w:tr>
      <w:tr w:rsidR="008202F3" w:rsidRPr="006E094C" w:rsidTr="00605004">
        <w:tc>
          <w:tcPr>
            <w:tcW w:w="9113" w:type="dxa"/>
          </w:tcPr>
          <w:p w:rsidR="008202F3" w:rsidRPr="006E094C" w:rsidRDefault="007D2100" w:rsidP="00605004">
            <w:pPr>
              <w:spacing w:after="0" w:line="240" w:lineRule="auto"/>
              <w:rPr>
                <w:rFonts w:ascii="Times New Roman" w:eastAsia="Calibri" w:hAnsi="Times New Roman" w:cs="Times New Roman"/>
                <w:sz w:val="28"/>
                <w:szCs w:val="28"/>
              </w:rPr>
            </w:pPr>
            <w:r w:rsidRPr="007D2100">
              <w:rPr>
                <w:rFonts w:ascii="Times New Roman" w:eastAsia="Calibri" w:hAnsi="Times New Roman" w:cs="Times New Roman"/>
                <w:bCs/>
                <w:sz w:val="28"/>
                <w:szCs w:val="28"/>
              </w:rPr>
              <w:t>Перспективный план взаимодействия с воспитателями и педагогами</w:t>
            </w:r>
            <w:r>
              <w:rPr>
                <w:rFonts w:ascii="Times New Roman" w:eastAsia="Calibri" w:hAnsi="Times New Roman" w:cs="Times New Roman"/>
                <w:bCs/>
                <w:sz w:val="28"/>
                <w:szCs w:val="28"/>
              </w:rPr>
              <w:t xml:space="preserve">     13</w:t>
            </w:r>
          </w:p>
        </w:tc>
      </w:tr>
      <w:tr w:rsidR="008202F3" w:rsidRPr="006E094C" w:rsidTr="00605004">
        <w:tc>
          <w:tcPr>
            <w:tcW w:w="9113" w:type="dxa"/>
          </w:tcPr>
          <w:p w:rsidR="008202F3" w:rsidRPr="006E094C" w:rsidRDefault="00643581" w:rsidP="00605004">
            <w:pPr>
              <w:spacing w:after="0" w:line="240" w:lineRule="auto"/>
              <w:rPr>
                <w:rFonts w:ascii="Times New Roman" w:eastAsia="Calibri" w:hAnsi="Times New Roman" w:cs="Times New Roman"/>
                <w:bCs/>
                <w:sz w:val="28"/>
                <w:szCs w:val="28"/>
              </w:rPr>
            </w:pPr>
            <w:r w:rsidRPr="00643581">
              <w:rPr>
                <w:rFonts w:ascii="Times New Roman" w:eastAsia="Calibri" w:hAnsi="Times New Roman" w:cs="Times New Roman"/>
                <w:bCs/>
                <w:sz w:val="28"/>
                <w:szCs w:val="28"/>
              </w:rPr>
              <w:t>Перспективное планирование взаимодействия учителя-логопеда с семьями воспитанников</w:t>
            </w:r>
            <w:r>
              <w:rPr>
                <w:rFonts w:ascii="Times New Roman" w:eastAsia="Calibri" w:hAnsi="Times New Roman" w:cs="Times New Roman"/>
                <w:bCs/>
                <w:sz w:val="28"/>
                <w:szCs w:val="28"/>
              </w:rPr>
              <w:t xml:space="preserve">                                                                                 14</w:t>
            </w:r>
          </w:p>
        </w:tc>
      </w:tr>
      <w:tr w:rsidR="008202F3" w:rsidRPr="006E094C" w:rsidTr="00605004">
        <w:tc>
          <w:tcPr>
            <w:tcW w:w="9113" w:type="dxa"/>
          </w:tcPr>
          <w:p w:rsidR="008202F3" w:rsidRPr="006E094C" w:rsidRDefault="008202F3" w:rsidP="00605004">
            <w:pPr>
              <w:spacing w:after="0" w:line="240" w:lineRule="auto"/>
              <w:rPr>
                <w:rFonts w:ascii="Times New Roman" w:eastAsia="Calibri" w:hAnsi="Times New Roman" w:cs="Times New Roman"/>
                <w:bCs/>
                <w:sz w:val="28"/>
                <w:szCs w:val="28"/>
              </w:rPr>
            </w:pPr>
            <w:r w:rsidRPr="006E094C">
              <w:rPr>
                <w:rFonts w:ascii="Times New Roman" w:eastAsia="Calibri" w:hAnsi="Times New Roman" w:cs="Times New Roman"/>
                <w:bCs/>
                <w:sz w:val="28"/>
                <w:szCs w:val="28"/>
              </w:rPr>
              <w:t>Учебно-методическое обеспечение</w:t>
            </w:r>
            <w:r w:rsidR="00643581">
              <w:rPr>
                <w:rFonts w:ascii="Times New Roman" w:eastAsia="Calibri" w:hAnsi="Times New Roman" w:cs="Times New Roman"/>
                <w:bCs/>
                <w:sz w:val="28"/>
                <w:szCs w:val="28"/>
              </w:rPr>
              <w:t xml:space="preserve"> </w:t>
            </w:r>
            <w:r w:rsidRPr="006E094C">
              <w:rPr>
                <w:rFonts w:ascii="Times New Roman" w:eastAsia="Calibri" w:hAnsi="Times New Roman" w:cs="Times New Roman"/>
                <w:bCs/>
                <w:sz w:val="28"/>
                <w:szCs w:val="28"/>
              </w:rPr>
              <w:t>комплексные и парциальные программы</w:t>
            </w:r>
            <w:r w:rsidR="00643581">
              <w:rPr>
                <w:rFonts w:ascii="Times New Roman" w:eastAsia="Calibri" w:hAnsi="Times New Roman" w:cs="Times New Roman"/>
                <w:bCs/>
                <w:sz w:val="28"/>
                <w:szCs w:val="28"/>
              </w:rPr>
              <w:t xml:space="preserve">                                                                                    ……   </w:t>
            </w:r>
            <w:r w:rsidRPr="006E094C">
              <w:rPr>
                <w:rFonts w:ascii="Times New Roman" w:eastAsia="Calibri" w:hAnsi="Times New Roman" w:cs="Times New Roman"/>
                <w:bCs/>
                <w:sz w:val="28"/>
                <w:szCs w:val="28"/>
              </w:rPr>
              <w:t>……</w:t>
            </w:r>
            <w:r w:rsidR="00643581">
              <w:rPr>
                <w:rFonts w:ascii="Times New Roman" w:eastAsia="Calibri" w:hAnsi="Times New Roman" w:cs="Times New Roman"/>
                <w:bCs/>
                <w:sz w:val="28"/>
                <w:szCs w:val="28"/>
              </w:rPr>
              <w:t>17</w:t>
            </w:r>
          </w:p>
        </w:tc>
      </w:tr>
      <w:tr w:rsidR="00643581" w:rsidRPr="006E094C" w:rsidTr="00605004">
        <w:tc>
          <w:tcPr>
            <w:tcW w:w="9113" w:type="dxa"/>
          </w:tcPr>
          <w:p w:rsidR="00643581" w:rsidRDefault="00643581" w:rsidP="00605004">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Приложение </w:t>
            </w:r>
          </w:p>
          <w:p w:rsidR="00315652" w:rsidRPr="00315652" w:rsidRDefault="00315652" w:rsidP="00315652">
            <w:pPr>
              <w:spacing w:after="0" w:line="240" w:lineRule="auto"/>
              <w:rPr>
                <w:rFonts w:ascii="Times New Roman" w:eastAsia="Calibri" w:hAnsi="Times New Roman" w:cs="Times New Roman"/>
                <w:bCs/>
                <w:sz w:val="28"/>
                <w:szCs w:val="28"/>
              </w:rPr>
            </w:pPr>
            <w:r w:rsidRPr="00315652">
              <w:rPr>
                <w:rFonts w:ascii="Times New Roman" w:eastAsia="Calibri" w:hAnsi="Times New Roman" w:cs="Times New Roman"/>
                <w:bCs/>
                <w:sz w:val="28"/>
                <w:szCs w:val="28"/>
              </w:rPr>
              <w:t>Перспективный календарно-тематический план</w:t>
            </w:r>
          </w:p>
          <w:p w:rsidR="00643581" w:rsidRPr="006E094C" w:rsidRDefault="00315652" w:rsidP="00315652">
            <w:pPr>
              <w:spacing w:after="0" w:line="240" w:lineRule="auto"/>
              <w:rPr>
                <w:rFonts w:ascii="Times New Roman" w:eastAsia="Calibri" w:hAnsi="Times New Roman" w:cs="Times New Roman"/>
                <w:bCs/>
                <w:sz w:val="28"/>
                <w:szCs w:val="28"/>
              </w:rPr>
            </w:pPr>
            <w:r w:rsidRPr="00315652">
              <w:rPr>
                <w:rFonts w:ascii="Times New Roman" w:eastAsia="Calibri" w:hAnsi="Times New Roman" w:cs="Times New Roman"/>
                <w:bCs/>
                <w:sz w:val="28"/>
                <w:szCs w:val="28"/>
              </w:rPr>
              <w:t xml:space="preserve">образовательной деятельности по коррекции речи </w:t>
            </w:r>
          </w:p>
        </w:tc>
      </w:tr>
    </w:tbl>
    <w:p w:rsidR="008202F3" w:rsidRPr="006E094C" w:rsidRDefault="008202F3"/>
    <w:p w:rsidR="008202F3" w:rsidRPr="006E094C" w:rsidRDefault="008202F3"/>
    <w:p w:rsidR="008202F3" w:rsidRPr="006E094C" w:rsidRDefault="008202F3"/>
    <w:p w:rsidR="008202F3" w:rsidRPr="006E094C" w:rsidRDefault="008202F3"/>
    <w:p w:rsidR="008202F3" w:rsidRPr="006E094C" w:rsidRDefault="008202F3"/>
    <w:p w:rsidR="008202F3" w:rsidRPr="006E094C" w:rsidRDefault="008202F3"/>
    <w:p w:rsidR="008202F3" w:rsidRPr="006E094C" w:rsidRDefault="008202F3"/>
    <w:p w:rsidR="008202F3" w:rsidRPr="006E094C" w:rsidRDefault="008202F3"/>
    <w:p w:rsidR="008202F3" w:rsidRPr="006E094C" w:rsidRDefault="008202F3"/>
    <w:p w:rsidR="008202F3" w:rsidRPr="006E094C" w:rsidRDefault="008202F3"/>
    <w:p w:rsidR="008202F3" w:rsidRPr="006E094C" w:rsidRDefault="008202F3"/>
    <w:p w:rsidR="008202F3" w:rsidRPr="006E094C" w:rsidRDefault="008202F3"/>
    <w:p w:rsidR="008202F3" w:rsidRDefault="008202F3"/>
    <w:p w:rsidR="00DB4674" w:rsidRPr="006E094C" w:rsidRDefault="00DB4674"/>
    <w:p w:rsidR="008202F3" w:rsidRPr="006E094C" w:rsidRDefault="008202F3"/>
    <w:p w:rsidR="008202F3" w:rsidRPr="006E094C" w:rsidRDefault="008202F3" w:rsidP="008202F3">
      <w:pPr>
        <w:pStyle w:val="a3"/>
        <w:numPr>
          <w:ilvl w:val="0"/>
          <w:numId w:val="3"/>
        </w:numPr>
        <w:spacing w:after="0" w:line="240" w:lineRule="auto"/>
        <w:ind w:left="0" w:firstLine="709"/>
        <w:jc w:val="center"/>
        <w:rPr>
          <w:rFonts w:ascii="Times New Roman" w:hAnsi="Times New Roman"/>
          <w:b/>
          <w:sz w:val="28"/>
          <w:szCs w:val="28"/>
        </w:rPr>
      </w:pPr>
      <w:r w:rsidRPr="006E094C">
        <w:rPr>
          <w:rFonts w:ascii="Times New Roman" w:hAnsi="Times New Roman"/>
          <w:b/>
          <w:sz w:val="28"/>
          <w:szCs w:val="28"/>
        </w:rPr>
        <w:lastRenderedPageBreak/>
        <w:t>ЦЕЛЕВО</w:t>
      </w:r>
      <w:bookmarkStart w:id="0" w:name="_GoBack"/>
      <w:bookmarkEnd w:id="0"/>
      <w:r w:rsidRPr="006E094C">
        <w:rPr>
          <w:rFonts w:ascii="Times New Roman" w:hAnsi="Times New Roman"/>
          <w:b/>
          <w:sz w:val="28"/>
          <w:szCs w:val="28"/>
        </w:rPr>
        <w:t xml:space="preserve">Й РАЗДЕЛ </w:t>
      </w:r>
    </w:p>
    <w:p w:rsidR="008202F3" w:rsidRPr="006E094C" w:rsidRDefault="008202F3" w:rsidP="008202F3">
      <w:pPr>
        <w:spacing w:after="0" w:line="240" w:lineRule="auto"/>
        <w:ind w:firstLine="709"/>
        <w:jc w:val="center"/>
        <w:rPr>
          <w:rFonts w:ascii="Times New Roman" w:hAnsi="Times New Roman" w:cs="Times New Roman"/>
          <w:b/>
          <w:sz w:val="28"/>
          <w:szCs w:val="28"/>
        </w:rPr>
      </w:pPr>
      <w:r w:rsidRPr="006E094C">
        <w:rPr>
          <w:rFonts w:ascii="Times New Roman" w:hAnsi="Times New Roman" w:cs="Times New Roman"/>
          <w:b/>
          <w:sz w:val="28"/>
          <w:szCs w:val="28"/>
        </w:rPr>
        <w:t>Пояснительная записка</w:t>
      </w:r>
    </w:p>
    <w:p w:rsidR="008202F3" w:rsidRPr="006E094C" w:rsidRDefault="008202F3" w:rsidP="008202F3">
      <w:pPr>
        <w:spacing w:after="0" w:line="240" w:lineRule="auto"/>
        <w:ind w:firstLine="709"/>
        <w:contextualSpacing/>
        <w:jc w:val="both"/>
        <w:rPr>
          <w:rFonts w:ascii="Times New Roman" w:hAnsi="Times New Roman" w:cs="Times New Roman"/>
          <w:sz w:val="28"/>
          <w:szCs w:val="28"/>
        </w:rPr>
      </w:pPr>
      <w:r w:rsidRPr="006E094C">
        <w:rPr>
          <w:rFonts w:ascii="Times New Roman" w:hAnsi="Times New Roman" w:cs="Times New Roman"/>
          <w:sz w:val="28"/>
          <w:szCs w:val="28"/>
        </w:rPr>
        <w:t>Рабочая программ разработана и утверждена в структуре Адаптированной основной общеобразовательной программы общего образования для детей с нарушениями речи в структурном подразделении детский сад МОУ «Тавровская СОШ».</w:t>
      </w:r>
    </w:p>
    <w:p w:rsidR="008202F3" w:rsidRPr="006E094C" w:rsidRDefault="008202F3" w:rsidP="008202F3">
      <w:pPr>
        <w:spacing w:after="0" w:line="240" w:lineRule="auto"/>
        <w:ind w:firstLine="709"/>
        <w:contextualSpacing/>
        <w:jc w:val="both"/>
        <w:rPr>
          <w:rFonts w:ascii="Times New Roman" w:hAnsi="Times New Roman" w:cs="Times New Roman"/>
          <w:sz w:val="28"/>
          <w:szCs w:val="28"/>
        </w:rPr>
      </w:pPr>
      <w:r w:rsidRPr="006E094C">
        <w:rPr>
          <w:rFonts w:ascii="Times New Roman" w:hAnsi="Times New Roman" w:cs="Times New Roman"/>
          <w:sz w:val="28"/>
          <w:szCs w:val="28"/>
        </w:rPr>
        <w:t>Программа составлена для организации коррекционно-развивающей деятельности учителя-логопеда на логопедическом пункте для детей с фонетико-фонематическим нарушениям речи с учетом цели и задач образовательной программы дошкольного образовательного учреждения, потребностей и возможностей детей старшего дошкольного возраста на основании следующего нормативно-правового обеспечения:</w:t>
      </w:r>
    </w:p>
    <w:p w:rsidR="008202F3" w:rsidRPr="006E094C" w:rsidRDefault="008202F3" w:rsidP="008202F3">
      <w:pPr>
        <w:numPr>
          <w:ilvl w:val="1"/>
          <w:numId w:val="2"/>
        </w:numPr>
        <w:tabs>
          <w:tab w:val="clear" w:pos="2149"/>
        </w:tabs>
        <w:spacing w:after="0" w:line="240" w:lineRule="auto"/>
        <w:ind w:left="0" w:firstLine="709"/>
        <w:jc w:val="both"/>
        <w:rPr>
          <w:rFonts w:ascii="Times New Roman" w:hAnsi="Times New Roman" w:cs="Times New Roman"/>
          <w:sz w:val="28"/>
          <w:szCs w:val="28"/>
        </w:rPr>
      </w:pPr>
      <w:r w:rsidRPr="006E094C">
        <w:rPr>
          <w:rFonts w:ascii="Times New Roman" w:hAnsi="Times New Roman" w:cs="Times New Roman"/>
          <w:sz w:val="28"/>
          <w:szCs w:val="28"/>
        </w:rPr>
        <w:t>Федеральный закон от 29 декабря 2012 г. № 273-ФЗ «Об образовании в Российской Федерации»</w:t>
      </w:r>
    </w:p>
    <w:p w:rsidR="008202F3" w:rsidRPr="006E094C" w:rsidRDefault="008202F3" w:rsidP="008202F3">
      <w:pPr>
        <w:numPr>
          <w:ilvl w:val="1"/>
          <w:numId w:val="2"/>
        </w:numPr>
        <w:tabs>
          <w:tab w:val="clear" w:pos="2149"/>
        </w:tabs>
        <w:spacing w:after="0" w:line="240" w:lineRule="auto"/>
        <w:ind w:left="0" w:firstLine="709"/>
        <w:jc w:val="both"/>
        <w:rPr>
          <w:rFonts w:ascii="Times New Roman" w:hAnsi="Times New Roman" w:cs="Times New Roman"/>
          <w:sz w:val="28"/>
          <w:szCs w:val="28"/>
        </w:rPr>
      </w:pPr>
      <w:r w:rsidRPr="006E094C">
        <w:rPr>
          <w:rFonts w:ascii="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8202F3" w:rsidRPr="006E094C" w:rsidRDefault="008202F3" w:rsidP="008202F3">
      <w:pPr>
        <w:numPr>
          <w:ilvl w:val="1"/>
          <w:numId w:val="2"/>
        </w:numPr>
        <w:tabs>
          <w:tab w:val="clear" w:pos="2149"/>
        </w:tabs>
        <w:spacing w:after="0" w:line="240" w:lineRule="auto"/>
        <w:ind w:left="0" w:firstLine="709"/>
        <w:jc w:val="both"/>
        <w:rPr>
          <w:rFonts w:ascii="Times New Roman" w:hAnsi="Times New Roman" w:cs="Times New Roman"/>
          <w:sz w:val="28"/>
          <w:szCs w:val="28"/>
        </w:rPr>
      </w:pPr>
      <w:r w:rsidRPr="006E094C">
        <w:rPr>
          <w:rFonts w:ascii="Times New Roman" w:hAnsi="Times New Roman" w:cs="Times New Roman"/>
          <w:sz w:val="28"/>
          <w:szCs w:val="28"/>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202F3" w:rsidRPr="006E094C" w:rsidRDefault="008202F3" w:rsidP="008202F3">
      <w:pPr>
        <w:numPr>
          <w:ilvl w:val="1"/>
          <w:numId w:val="2"/>
        </w:numPr>
        <w:tabs>
          <w:tab w:val="clear" w:pos="2149"/>
        </w:tabs>
        <w:spacing w:after="0" w:line="240" w:lineRule="auto"/>
        <w:ind w:left="0" w:firstLine="709"/>
        <w:jc w:val="both"/>
        <w:rPr>
          <w:rFonts w:ascii="Times New Roman" w:hAnsi="Times New Roman" w:cs="Times New Roman"/>
          <w:sz w:val="28"/>
          <w:szCs w:val="28"/>
        </w:rPr>
      </w:pPr>
      <w:r w:rsidRPr="006E094C">
        <w:rPr>
          <w:rFonts w:ascii="Times New Roman" w:hAnsi="Times New Roman" w:cs="Times New Roman"/>
          <w:sz w:val="28"/>
          <w:szCs w:val="28"/>
        </w:rPr>
        <w:t>Типовое положение о специальном (коррекционном) образовательном учреждении для обучающихся, воспитанников с ограниченными возможностями здоровья (ред. от 10 марта 2009 г. № 216)</w:t>
      </w:r>
    </w:p>
    <w:p w:rsidR="008202F3" w:rsidRPr="006E094C" w:rsidRDefault="008202F3" w:rsidP="008202F3">
      <w:pPr>
        <w:numPr>
          <w:ilvl w:val="1"/>
          <w:numId w:val="2"/>
        </w:numPr>
        <w:tabs>
          <w:tab w:val="clear" w:pos="2149"/>
        </w:tabs>
        <w:spacing w:after="0" w:line="240" w:lineRule="auto"/>
        <w:ind w:left="0" w:firstLine="709"/>
        <w:jc w:val="both"/>
        <w:rPr>
          <w:rFonts w:ascii="Times New Roman" w:hAnsi="Times New Roman" w:cs="Times New Roman"/>
          <w:sz w:val="28"/>
          <w:szCs w:val="28"/>
        </w:rPr>
      </w:pPr>
      <w:r w:rsidRPr="006E094C">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8202F3" w:rsidRPr="006E094C" w:rsidRDefault="008202F3" w:rsidP="008202F3">
      <w:pPr>
        <w:numPr>
          <w:ilvl w:val="1"/>
          <w:numId w:val="2"/>
        </w:numPr>
        <w:tabs>
          <w:tab w:val="clear" w:pos="2149"/>
        </w:tabs>
        <w:spacing w:after="0" w:line="240" w:lineRule="auto"/>
        <w:ind w:left="0" w:firstLine="709"/>
        <w:jc w:val="both"/>
        <w:rPr>
          <w:rFonts w:ascii="Times New Roman" w:hAnsi="Times New Roman" w:cs="Times New Roman"/>
          <w:sz w:val="28"/>
          <w:szCs w:val="28"/>
        </w:rPr>
      </w:pPr>
      <w:r w:rsidRPr="006E094C">
        <w:rPr>
          <w:rFonts w:ascii="Times New Roman" w:hAnsi="Times New Roman" w:cs="Times New Roman"/>
          <w:sz w:val="28"/>
          <w:szCs w:val="28"/>
        </w:rPr>
        <w:t>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w:t>
      </w:r>
    </w:p>
    <w:p w:rsidR="008202F3" w:rsidRPr="006E094C" w:rsidRDefault="008202F3" w:rsidP="008202F3">
      <w:pPr>
        <w:numPr>
          <w:ilvl w:val="1"/>
          <w:numId w:val="2"/>
        </w:numPr>
        <w:tabs>
          <w:tab w:val="clear" w:pos="2149"/>
        </w:tabs>
        <w:spacing w:after="0" w:line="240" w:lineRule="auto"/>
        <w:ind w:left="0" w:firstLine="709"/>
        <w:jc w:val="both"/>
        <w:rPr>
          <w:rFonts w:ascii="Times New Roman" w:hAnsi="Times New Roman" w:cs="Times New Roman"/>
          <w:sz w:val="28"/>
          <w:szCs w:val="28"/>
        </w:rPr>
      </w:pPr>
      <w:r w:rsidRPr="006E094C">
        <w:rPr>
          <w:rFonts w:ascii="Times New Roman" w:hAnsi="Times New Roman" w:cs="Times New Roman"/>
          <w:sz w:val="28"/>
          <w:szCs w:val="28"/>
        </w:rPr>
        <w:t>Приказ № 2678 от 18 августа 2016 года «Об утверждении положения об обеспечении прав на дошкольное образование детей-инвалидов и детей с ОВЗ в Белгородской области».</w:t>
      </w:r>
    </w:p>
    <w:p w:rsidR="008202F3" w:rsidRPr="006E094C" w:rsidRDefault="008202F3" w:rsidP="008202F3">
      <w:pPr>
        <w:tabs>
          <w:tab w:val="left" w:pos="1701"/>
        </w:tabs>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Программа включает три основных раздела: целевой, содержательный и организационный.</w:t>
      </w:r>
    </w:p>
    <w:p w:rsidR="008202F3" w:rsidRPr="006E094C" w:rsidRDefault="008202F3" w:rsidP="008202F3">
      <w:pPr>
        <w:tabs>
          <w:tab w:val="left" w:pos="1701"/>
        </w:tabs>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Рабочая программа разработана с учетом содержания примерной адаптированной основной образовательной программы для детей с тяжелыми нарушениями речи с 3 до 7 лет. — 3-е изд., </w:t>
      </w:r>
      <w:proofErr w:type="spellStart"/>
      <w:r w:rsidRPr="006E094C">
        <w:rPr>
          <w:rFonts w:ascii="Times New Roman" w:hAnsi="Times New Roman" w:cs="Times New Roman"/>
          <w:sz w:val="28"/>
          <w:szCs w:val="28"/>
        </w:rPr>
        <w:t>перераб</w:t>
      </w:r>
      <w:proofErr w:type="spellEnd"/>
      <w:r w:rsidRPr="006E094C">
        <w:rPr>
          <w:rFonts w:ascii="Times New Roman" w:hAnsi="Times New Roman" w:cs="Times New Roman"/>
          <w:sz w:val="28"/>
          <w:szCs w:val="28"/>
        </w:rPr>
        <w:t xml:space="preserve">. и доп. в соответствии с ФГОС ДО. – </w:t>
      </w:r>
      <w:proofErr w:type="gramStart"/>
      <w:r w:rsidRPr="006E094C">
        <w:rPr>
          <w:rFonts w:ascii="Times New Roman" w:hAnsi="Times New Roman" w:cs="Times New Roman"/>
          <w:sz w:val="28"/>
          <w:szCs w:val="28"/>
        </w:rPr>
        <w:t>СПб.:</w:t>
      </w:r>
      <w:proofErr w:type="gramEnd"/>
      <w:r w:rsidRPr="006E094C">
        <w:rPr>
          <w:rFonts w:ascii="Times New Roman" w:hAnsi="Times New Roman" w:cs="Times New Roman"/>
          <w:sz w:val="28"/>
          <w:szCs w:val="28"/>
        </w:rPr>
        <w:t xml:space="preserve"> ООО «ИЗДАТЕЛЬСТВО «ДЕТСТВО-ПРЕСС», 2014, а также с использованием специальных образовательных программ «Программа </w:t>
      </w:r>
      <w:r w:rsidRPr="006E094C">
        <w:rPr>
          <w:rFonts w:ascii="Times New Roman" w:hAnsi="Times New Roman" w:cs="Times New Roman"/>
          <w:sz w:val="28"/>
          <w:szCs w:val="28"/>
        </w:rPr>
        <w:lastRenderedPageBreak/>
        <w:t xml:space="preserve">логопедической работы по преодолению фонетико-фонематического недоразвития у детей» авторы: </w:t>
      </w:r>
      <w:proofErr w:type="spellStart"/>
      <w:r w:rsidRPr="006E094C">
        <w:rPr>
          <w:rFonts w:ascii="Times New Roman" w:hAnsi="Times New Roman" w:cs="Times New Roman"/>
          <w:sz w:val="28"/>
          <w:szCs w:val="28"/>
        </w:rPr>
        <w:t>Т.Б.Филичева</w:t>
      </w:r>
      <w:proofErr w:type="spellEnd"/>
      <w:r w:rsidRPr="006E094C">
        <w:rPr>
          <w:rFonts w:ascii="Times New Roman" w:hAnsi="Times New Roman" w:cs="Times New Roman"/>
          <w:sz w:val="28"/>
          <w:szCs w:val="28"/>
        </w:rPr>
        <w:t xml:space="preserve">, Г.В. Чиркина - Москва: «Просвещение» 2008г,  «Программа логопедической работы по преодолению общего  недоразвития  речи у детей» авторы: </w:t>
      </w:r>
      <w:proofErr w:type="spellStart"/>
      <w:r w:rsidRPr="006E094C">
        <w:rPr>
          <w:rFonts w:ascii="Times New Roman" w:hAnsi="Times New Roman" w:cs="Times New Roman"/>
          <w:sz w:val="28"/>
          <w:szCs w:val="28"/>
        </w:rPr>
        <w:t>Т.Б.Филичева</w:t>
      </w:r>
      <w:proofErr w:type="spellEnd"/>
      <w:r w:rsidRPr="006E094C">
        <w:rPr>
          <w:rFonts w:ascii="Times New Roman" w:hAnsi="Times New Roman" w:cs="Times New Roman"/>
          <w:sz w:val="28"/>
          <w:szCs w:val="28"/>
        </w:rPr>
        <w:t>, Г.В. Чиркина, Т.В. Туманова - Москва: «Просвещение» 2008г. В содержательной части использованы положения следующих систем: Современная система коррекционной работы в логопедической группе для детей с ОНР (автор: Нищева Н.В.); Индивидуально-подгрупповая работа по коррекции звукопроизношения (авторы: Коноваленко В.В., Коноваленко В.С.); Пособие по логопедии О. И. Крупенчук; Технология формирования фонематического восприятия и произношения (автор: Ткаченко Т.А).</w:t>
      </w:r>
    </w:p>
    <w:p w:rsidR="008202F3" w:rsidRPr="006E094C" w:rsidRDefault="008202F3" w:rsidP="008202F3">
      <w:pPr>
        <w:autoSpaceDE w:val="0"/>
        <w:autoSpaceDN w:val="0"/>
        <w:adjustRightInd w:val="0"/>
        <w:spacing w:after="0" w:line="240" w:lineRule="auto"/>
        <w:ind w:firstLine="709"/>
        <w:jc w:val="both"/>
        <w:rPr>
          <w:rFonts w:ascii="Times New Roman" w:hAnsi="Times New Roman" w:cs="Times New Roman"/>
          <w:b/>
          <w:sz w:val="28"/>
          <w:szCs w:val="28"/>
        </w:rPr>
      </w:pPr>
      <w:r w:rsidRPr="006E094C">
        <w:rPr>
          <w:rFonts w:ascii="Times New Roman" w:hAnsi="Times New Roman" w:cs="Times New Roman"/>
          <w:b/>
          <w:sz w:val="28"/>
          <w:szCs w:val="28"/>
        </w:rPr>
        <w:t>Цель: с</w:t>
      </w:r>
      <w:r w:rsidRPr="006E094C">
        <w:rPr>
          <w:rFonts w:ascii="Times New Roman" w:eastAsia="TimesNewRomanPSMT" w:hAnsi="Times New Roman" w:cs="Times New Roman"/>
          <w:sz w:val="28"/>
          <w:szCs w:val="28"/>
          <w:lang w:eastAsia="ru-RU"/>
        </w:rPr>
        <w:t xml:space="preserve">формировать правильную и чистую речь, а также полноценную фонетическую систему языка и развить фонематическое восприятие и навыки первоначального звукового анализа и синтеза </w:t>
      </w:r>
    </w:p>
    <w:p w:rsidR="008202F3" w:rsidRPr="008202F3" w:rsidRDefault="008202F3" w:rsidP="008202F3">
      <w:pPr>
        <w:spacing w:after="0" w:line="240" w:lineRule="auto"/>
        <w:ind w:firstLine="709"/>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Основными</w:t>
      </w:r>
      <w:r w:rsidRPr="008202F3">
        <w:rPr>
          <w:rFonts w:ascii="Times New Roman" w:eastAsia="Times New Roman" w:hAnsi="Times New Roman" w:cs="Times New Roman"/>
          <w:b/>
          <w:sz w:val="28"/>
          <w:szCs w:val="28"/>
        </w:rPr>
        <w:t xml:space="preserve"> задачами </w:t>
      </w:r>
      <w:r w:rsidRPr="008202F3">
        <w:rPr>
          <w:rFonts w:ascii="Times New Roman" w:eastAsia="Times New Roman" w:hAnsi="Times New Roman" w:cs="Times New Roman"/>
          <w:sz w:val="28"/>
          <w:szCs w:val="28"/>
        </w:rPr>
        <w:t>выступают:</w:t>
      </w:r>
    </w:p>
    <w:p w:rsidR="008202F3" w:rsidRPr="008202F3" w:rsidRDefault="008202F3" w:rsidP="008202F3">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 xml:space="preserve">раннее выявление и своевременное предупреждение речевых нарушений; </w:t>
      </w:r>
    </w:p>
    <w:p w:rsidR="008202F3" w:rsidRPr="008202F3" w:rsidRDefault="008202F3" w:rsidP="008202F3">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8202F3">
        <w:rPr>
          <w:rFonts w:ascii="Times New Roman" w:eastAsia="Times New Roman" w:hAnsi="Times New Roman" w:cs="Times New Roman"/>
          <w:sz w:val="28"/>
          <w:szCs w:val="28"/>
          <w:lang w:eastAsia="ru-RU"/>
        </w:rPr>
        <w:t>устранение дефектов звукопроизношения (воспитание артикуляционных навыков, звукопроизношения, слоговой структуры):</w:t>
      </w:r>
    </w:p>
    <w:p w:rsidR="008202F3" w:rsidRPr="008202F3" w:rsidRDefault="008202F3" w:rsidP="008202F3">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8202F3">
        <w:rPr>
          <w:rFonts w:ascii="Times New Roman" w:eastAsia="Times New Roman" w:hAnsi="Times New Roman" w:cs="Times New Roman"/>
          <w:sz w:val="28"/>
          <w:szCs w:val="28"/>
          <w:lang w:eastAsia="ru-RU"/>
        </w:rPr>
        <w:t>развитие фонематического слуха (способность осуществлять операции различения и узнавания фонем, составляющих звуковую оболочку слова);</w:t>
      </w:r>
    </w:p>
    <w:p w:rsidR="008202F3" w:rsidRPr="008202F3" w:rsidRDefault="008202F3" w:rsidP="008202F3">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развитие фонематического восприятия;</w:t>
      </w:r>
    </w:p>
    <w:p w:rsidR="008202F3" w:rsidRPr="008202F3" w:rsidRDefault="008202F3" w:rsidP="008202F3">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8202F3" w:rsidRPr="008202F3" w:rsidRDefault="008202F3" w:rsidP="008202F3">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овладение элементами грамоты, подготовка к обучению грамоте;</w:t>
      </w:r>
    </w:p>
    <w:p w:rsidR="008202F3" w:rsidRPr="008202F3" w:rsidRDefault="008202F3" w:rsidP="008202F3">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 xml:space="preserve">расширение и активизация словаря; </w:t>
      </w:r>
    </w:p>
    <w:p w:rsidR="008202F3" w:rsidRPr="008202F3" w:rsidRDefault="008202F3" w:rsidP="008202F3">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 xml:space="preserve">воспитание связной, грамматически правильно оформленной речи; </w:t>
      </w:r>
    </w:p>
    <w:p w:rsidR="008202F3" w:rsidRPr="008202F3" w:rsidRDefault="008202F3" w:rsidP="008202F3">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формирование навыков учебной деятельности.</w:t>
      </w:r>
    </w:p>
    <w:p w:rsidR="008202F3" w:rsidRPr="008202F3" w:rsidRDefault="008202F3" w:rsidP="008202F3">
      <w:pPr>
        <w:spacing w:after="0" w:line="240" w:lineRule="auto"/>
        <w:ind w:firstLine="709"/>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 xml:space="preserve">Ведущим </w:t>
      </w:r>
      <w:r w:rsidRPr="008202F3">
        <w:rPr>
          <w:rFonts w:ascii="Times New Roman" w:eastAsia="Times New Roman" w:hAnsi="Times New Roman" w:cs="Times New Roman"/>
          <w:b/>
          <w:sz w:val="28"/>
          <w:szCs w:val="28"/>
        </w:rPr>
        <w:t xml:space="preserve">принципом </w:t>
      </w:r>
      <w:r w:rsidRPr="008202F3">
        <w:rPr>
          <w:rFonts w:ascii="Times New Roman" w:eastAsia="Times New Roman" w:hAnsi="Times New Roman" w:cs="Times New Roman"/>
          <w:sz w:val="28"/>
          <w:szCs w:val="28"/>
        </w:rPr>
        <w:t>данной рабочей программы выступает принцип комплексности, выражающийся в единстве подходов к профилактике и коррекции речевых нарушений у воспитанников, личностно-деятельностного подхода к профилактике и коррекции речи, а также в понимании единства психического и речевого развития, взаимосвязи сенсорного, умственного и речевого развития.</w:t>
      </w:r>
    </w:p>
    <w:p w:rsidR="008202F3" w:rsidRPr="008202F3" w:rsidRDefault="008202F3" w:rsidP="008202F3">
      <w:pPr>
        <w:spacing w:after="0" w:line="240" w:lineRule="auto"/>
        <w:ind w:firstLine="709"/>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Кроме того, в рабочей программе реализуются принципы развивающего обучения, учёта зоны ближайшего развития, интеграции образовательных областей в организации коррекционно-педагогических процессов.</w:t>
      </w:r>
    </w:p>
    <w:p w:rsidR="008202F3" w:rsidRPr="008202F3" w:rsidRDefault="008202F3" w:rsidP="008202F3">
      <w:pPr>
        <w:spacing w:after="0" w:line="240" w:lineRule="auto"/>
        <w:ind w:firstLine="709"/>
        <w:jc w:val="both"/>
        <w:rPr>
          <w:rFonts w:ascii="Times New Roman" w:eastAsia="Times New Roman" w:hAnsi="Times New Roman" w:cs="Times New Roman"/>
          <w:sz w:val="28"/>
          <w:szCs w:val="28"/>
        </w:rPr>
      </w:pPr>
      <w:r w:rsidRPr="008202F3">
        <w:rPr>
          <w:rFonts w:ascii="Times New Roman" w:eastAsia="Times New Roman" w:hAnsi="Times New Roman" w:cs="Times New Roman"/>
          <w:sz w:val="28"/>
          <w:szCs w:val="28"/>
        </w:rPr>
        <w:t xml:space="preserve">Согласно целям и задачам образовательной области «Речевое развитие» </w:t>
      </w:r>
      <w:r w:rsidRPr="008202F3">
        <w:rPr>
          <w:rFonts w:ascii="Times New Roman" w:eastAsia="Times New Roman" w:hAnsi="Times New Roman" w:cs="Times New Roman"/>
          <w:b/>
          <w:sz w:val="28"/>
          <w:szCs w:val="28"/>
        </w:rPr>
        <w:t xml:space="preserve">основным планируемым результатом </w:t>
      </w:r>
      <w:r w:rsidRPr="008202F3">
        <w:rPr>
          <w:rFonts w:ascii="Times New Roman" w:eastAsia="Times New Roman" w:hAnsi="Times New Roman" w:cs="Times New Roman"/>
          <w:sz w:val="28"/>
          <w:szCs w:val="28"/>
        </w:rPr>
        <w:t xml:space="preserve">работы в этой области является достижение ребенком уровня речевого развития, соответствующего возрастным нормам, сформированность предпосылок учебной деятельности, </w:t>
      </w:r>
      <w:r w:rsidRPr="008202F3">
        <w:rPr>
          <w:rFonts w:ascii="Times New Roman" w:eastAsia="Times New Roman" w:hAnsi="Times New Roman" w:cs="Times New Roman"/>
          <w:sz w:val="28"/>
          <w:szCs w:val="28"/>
        </w:rPr>
        <w:lastRenderedPageBreak/>
        <w:t>предупреждение возможных трудностей в усвоении школьных знаний, обусловленных нарушениями речи, обеспечивающим его социальную адаптацию и интеграцию в обществе.</w:t>
      </w:r>
    </w:p>
    <w:p w:rsidR="008202F3" w:rsidRPr="008202F3" w:rsidRDefault="008202F3" w:rsidP="008202F3">
      <w:pPr>
        <w:spacing w:after="0" w:line="240" w:lineRule="auto"/>
        <w:ind w:firstLine="709"/>
        <w:jc w:val="both"/>
        <w:rPr>
          <w:rFonts w:ascii="Times New Roman" w:eastAsiaTheme="minorEastAsia" w:hAnsi="Times New Roman"/>
          <w:sz w:val="28"/>
          <w:szCs w:val="28"/>
        </w:rPr>
      </w:pPr>
      <w:r w:rsidRPr="008202F3">
        <w:rPr>
          <w:rFonts w:ascii="Times New Roman" w:eastAsia="Times New Roman" w:hAnsi="Times New Roman"/>
          <w:b/>
          <w:bCs/>
          <w:sz w:val="28"/>
          <w:szCs w:val="28"/>
          <w:lang w:eastAsia="ru-RU"/>
        </w:rPr>
        <w:t>Результатом успешной коррекционно-логопедической работы по данной программе</w:t>
      </w:r>
      <w:r w:rsidRPr="008202F3">
        <w:rPr>
          <w:rFonts w:ascii="Times New Roman" w:eastAsia="Times New Roman" w:hAnsi="Times New Roman"/>
          <w:sz w:val="28"/>
          <w:szCs w:val="28"/>
          <w:lang w:eastAsia="ru-RU"/>
        </w:rPr>
        <w:t xml:space="preserve"> можно считать следующее:</w:t>
      </w:r>
    </w:p>
    <w:p w:rsidR="008202F3" w:rsidRPr="008202F3" w:rsidRDefault="008202F3" w:rsidP="008202F3">
      <w:pPr>
        <w:numPr>
          <w:ilvl w:val="0"/>
          <w:numId w:val="4"/>
        </w:numPr>
        <w:spacing w:after="0" w:line="240" w:lineRule="auto"/>
        <w:contextualSpacing/>
        <w:jc w:val="both"/>
        <w:rPr>
          <w:rFonts w:ascii="Times New Roman" w:eastAsia="Times New Roman" w:hAnsi="Times New Roman"/>
          <w:sz w:val="28"/>
          <w:szCs w:val="28"/>
          <w:lang w:eastAsia="ru-RU"/>
        </w:rPr>
      </w:pPr>
      <w:r w:rsidRPr="008202F3">
        <w:rPr>
          <w:rFonts w:ascii="Times New Roman" w:eastAsia="Times New Roman" w:hAnsi="Times New Roman"/>
          <w:sz w:val="28"/>
          <w:szCs w:val="28"/>
          <w:lang w:eastAsia="ru-RU"/>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8202F3" w:rsidRPr="008202F3" w:rsidRDefault="008202F3" w:rsidP="008202F3">
      <w:pPr>
        <w:numPr>
          <w:ilvl w:val="0"/>
          <w:numId w:val="4"/>
        </w:numPr>
        <w:spacing w:after="0" w:line="240" w:lineRule="auto"/>
        <w:contextualSpacing/>
        <w:jc w:val="both"/>
        <w:rPr>
          <w:rFonts w:ascii="Times New Roman" w:eastAsia="Times New Roman" w:hAnsi="Times New Roman"/>
          <w:sz w:val="28"/>
          <w:szCs w:val="28"/>
          <w:lang w:eastAsia="ru-RU"/>
        </w:rPr>
      </w:pPr>
      <w:r w:rsidRPr="008202F3">
        <w:rPr>
          <w:rFonts w:ascii="Times New Roman" w:eastAsia="Times New Roman" w:hAnsi="Times New Roman"/>
          <w:sz w:val="28"/>
          <w:szCs w:val="28"/>
          <w:lang w:eastAsia="ru-RU"/>
        </w:rPr>
        <w:t>ребёнок овладел универсальными предпосылками учебной деятельности: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8202F3" w:rsidRPr="008202F3" w:rsidRDefault="008202F3" w:rsidP="008202F3">
      <w:pPr>
        <w:numPr>
          <w:ilvl w:val="0"/>
          <w:numId w:val="4"/>
        </w:numPr>
        <w:spacing w:after="0" w:line="240" w:lineRule="auto"/>
        <w:contextualSpacing/>
        <w:jc w:val="both"/>
        <w:rPr>
          <w:rFonts w:ascii="Times New Roman" w:eastAsia="Times New Roman" w:hAnsi="Times New Roman"/>
          <w:sz w:val="28"/>
          <w:szCs w:val="28"/>
          <w:lang w:eastAsia="ru-RU"/>
        </w:rPr>
      </w:pPr>
      <w:r w:rsidRPr="008202F3">
        <w:rPr>
          <w:rFonts w:ascii="Times New Roman" w:eastAsia="Times New Roman" w:hAnsi="Times New Roman"/>
          <w:sz w:val="28"/>
          <w:szCs w:val="28"/>
          <w:lang w:eastAsia="ru-RU"/>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8202F3" w:rsidRPr="006E094C" w:rsidRDefault="008202F3" w:rsidP="008202F3">
      <w:pPr>
        <w:spacing w:after="0" w:line="240" w:lineRule="auto"/>
        <w:ind w:firstLine="709"/>
        <w:contextualSpacing/>
        <w:jc w:val="center"/>
        <w:rPr>
          <w:rFonts w:ascii="Times New Roman" w:hAnsi="Times New Roman" w:cs="Times New Roman"/>
          <w:b/>
          <w:sz w:val="28"/>
          <w:szCs w:val="28"/>
        </w:rPr>
      </w:pPr>
      <w:r w:rsidRPr="006E094C">
        <w:rPr>
          <w:rFonts w:ascii="Times New Roman" w:hAnsi="Times New Roman" w:cs="Times New Roman"/>
          <w:b/>
          <w:sz w:val="28"/>
          <w:szCs w:val="28"/>
        </w:rPr>
        <w:t>Характеристика речи детей с фонетико-фонематическим недоразвитием (ФФНР)</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b/>
          <w:i/>
          <w:sz w:val="28"/>
          <w:szCs w:val="28"/>
        </w:rPr>
        <w:t>Фонетико-фонематическое недоразвитие</w:t>
      </w:r>
      <w:r w:rsidRPr="006E094C">
        <w:rPr>
          <w:rFonts w:ascii="Times New Roman" w:hAnsi="Times New Roman" w:cs="Times New Roman"/>
          <w:sz w:val="28"/>
          <w:szCs w:val="28"/>
        </w:rPr>
        <w:t xml:space="preserve">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8202F3" w:rsidRPr="006E094C" w:rsidRDefault="008202F3" w:rsidP="008202F3">
      <w:pPr>
        <w:spacing w:after="0" w:line="240" w:lineRule="auto"/>
        <w:ind w:firstLine="709"/>
        <w:jc w:val="both"/>
        <w:rPr>
          <w:rFonts w:ascii="Times New Roman" w:hAnsi="Times New Roman" w:cs="Times New Roman"/>
          <w:i/>
          <w:sz w:val="28"/>
          <w:szCs w:val="28"/>
        </w:rPr>
      </w:pPr>
      <w:r w:rsidRPr="006E094C">
        <w:rPr>
          <w:rFonts w:ascii="Times New Roman" w:hAnsi="Times New Roman" w:cs="Times New Roman"/>
          <w:i/>
          <w:sz w:val="28"/>
          <w:szCs w:val="28"/>
        </w:rPr>
        <w:t xml:space="preserve">Развитие речи </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Состояние звукопроизношения этих детей характеризуется следующими особенностями: </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1. Отсутствие в речи тех или иных звуков и замены звуков.  Сложные по артикуляции звуки заменяются простыми по артикуляции, например, вместо [с], [ш] - [ф], вместо [р],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артикуляционно или акустически, у ребёнка формируется </w:t>
      </w:r>
      <w:proofErr w:type="spellStart"/>
      <w:r w:rsidRPr="006E094C">
        <w:rPr>
          <w:rFonts w:ascii="Times New Roman" w:hAnsi="Times New Roman" w:cs="Times New Roman"/>
          <w:sz w:val="28"/>
          <w:szCs w:val="28"/>
        </w:rPr>
        <w:t>артикулема</w:t>
      </w:r>
      <w:proofErr w:type="spellEnd"/>
      <w:r w:rsidRPr="006E094C">
        <w:rPr>
          <w:rFonts w:ascii="Times New Roman" w:hAnsi="Times New Roman" w:cs="Times New Roman"/>
          <w:sz w:val="28"/>
          <w:szCs w:val="28"/>
        </w:rPr>
        <w:t xml:space="preserve">, но сам </w:t>
      </w:r>
      <w:r w:rsidRPr="006E094C">
        <w:rPr>
          <w:rFonts w:ascii="Times New Roman" w:hAnsi="Times New Roman" w:cs="Times New Roman"/>
          <w:sz w:val="28"/>
          <w:szCs w:val="28"/>
        </w:rPr>
        <w:lastRenderedPageBreak/>
        <w:t>процесс фонемообразования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([с]- [с`], [з]-[з`], [ц], [ш], [ж], [ч], [щ]); [т`] и [д`]; звуки [л], [р], [р`]; звонкие замещаются парными глухими; недостаточно противопоставлены пары мягких и твёрдых звуков; отсутствует согласный [й]; гласный [ы].</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2. Замены группы звуков диффузной артикуляцией. Вместо двух или нескольких артикуляционно близких звуков произносится   средний, неотчётливый звук, вместо [ш] и [с]-мягкий звук [ш], вместо [ч] и [т]-нечто вроде смягчённого [ч]. 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ведёт к искажению смысла слова, называют фонематическим. </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одно и то же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 </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4. 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 </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Причиной искажённого произношения звуков обычно является недостаточная сформированность артикуляционной моторики или её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w:t>
      </w:r>
    </w:p>
    <w:p w:rsidR="008202F3" w:rsidRPr="006E094C" w:rsidRDefault="008202F3" w:rsidP="008202F3">
      <w:pPr>
        <w:spacing w:after="0" w:line="240" w:lineRule="auto"/>
        <w:ind w:firstLine="709"/>
        <w:jc w:val="both"/>
        <w:rPr>
          <w:rFonts w:ascii="Times New Roman" w:hAnsi="Times New Roman" w:cs="Times New Roman"/>
          <w:i/>
          <w:sz w:val="28"/>
          <w:szCs w:val="28"/>
        </w:rPr>
      </w:pPr>
      <w:r w:rsidRPr="006E094C">
        <w:rPr>
          <w:rFonts w:ascii="Times New Roman" w:hAnsi="Times New Roman" w:cs="Times New Roman"/>
          <w:sz w:val="28"/>
          <w:szCs w:val="28"/>
        </w:rPr>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r w:rsidRPr="006E094C">
        <w:rPr>
          <w:rFonts w:ascii="Times New Roman" w:hAnsi="Times New Roman" w:cs="Times New Roman"/>
          <w:i/>
          <w:sz w:val="28"/>
          <w:szCs w:val="28"/>
        </w:rPr>
        <w:t xml:space="preserve"> </w:t>
      </w:r>
    </w:p>
    <w:p w:rsidR="008202F3" w:rsidRPr="006E094C" w:rsidRDefault="008202F3" w:rsidP="008202F3">
      <w:pPr>
        <w:spacing w:after="0" w:line="240" w:lineRule="auto"/>
        <w:ind w:firstLine="709"/>
        <w:jc w:val="both"/>
        <w:rPr>
          <w:rFonts w:ascii="Times New Roman" w:hAnsi="Times New Roman" w:cs="Times New Roman"/>
          <w:i/>
          <w:sz w:val="28"/>
          <w:szCs w:val="28"/>
        </w:rPr>
      </w:pPr>
      <w:r w:rsidRPr="006E094C">
        <w:rPr>
          <w:rFonts w:ascii="Times New Roman" w:hAnsi="Times New Roman" w:cs="Times New Roman"/>
          <w:i/>
          <w:sz w:val="28"/>
          <w:szCs w:val="28"/>
        </w:rPr>
        <w:t>Развитие психических функций</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Внимание у таких детей может быть неустойчивым, нестабильным и иссякающим, а также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lastRenderedPageBreak/>
        <w:t xml:space="preserve">Объем памяти может быть сужен по сравнению с нормой. При этом ребенку понадобится больше времени и повторов, чтобы запомнить заданный материал; </w:t>
      </w:r>
    </w:p>
    <w:p w:rsidR="008202F3" w:rsidRPr="006E094C" w:rsidRDefault="008202F3" w:rsidP="008202F3">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312435" w:rsidRPr="006E094C" w:rsidRDefault="00312435" w:rsidP="00312435">
      <w:pPr>
        <w:pStyle w:val="a3"/>
        <w:numPr>
          <w:ilvl w:val="0"/>
          <w:numId w:val="3"/>
        </w:numPr>
        <w:tabs>
          <w:tab w:val="left" w:pos="4458"/>
          <w:tab w:val="center" w:pos="7143"/>
        </w:tabs>
        <w:spacing w:after="0" w:line="240" w:lineRule="auto"/>
        <w:jc w:val="center"/>
        <w:rPr>
          <w:rFonts w:ascii="Times New Roman" w:hAnsi="Times New Roman"/>
          <w:b/>
          <w:sz w:val="28"/>
          <w:szCs w:val="28"/>
        </w:rPr>
      </w:pPr>
      <w:r w:rsidRPr="006E094C">
        <w:rPr>
          <w:rFonts w:ascii="Times New Roman" w:hAnsi="Times New Roman"/>
          <w:b/>
          <w:sz w:val="28"/>
          <w:szCs w:val="28"/>
        </w:rPr>
        <w:t>СОДЕРЖАТЕЛЬНЫЙ РАЗДЕЛ</w:t>
      </w:r>
    </w:p>
    <w:p w:rsidR="00312435" w:rsidRPr="006E094C" w:rsidRDefault="00312435" w:rsidP="00312435">
      <w:pPr>
        <w:pStyle w:val="a3"/>
        <w:tabs>
          <w:tab w:val="left" w:pos="4458"/>
          <w:tab w:val="center" w:pos="7143"/>
        </w:tabs>
        <w:spacing w:after="0" w:line="240" w:lineRule="auto"/>
        <w:ind w:left="1080"/>
        <w:rPr>
          <w:rFonts w:ascii="Times New Roman" w:hAnsi="Times New Roman"/>
          <w:b/>
          <w:sz w:val="28"/>
          <w:szCs w:val="28"/>
        </w:rPr>
      </w:pPr>
      <w:r w:rsidRPr="006E094C">
        <w:rPr>
          <w:rFonts w:ascii="Times New Roman" w:hAnsi="Times New Roman"/>
          <w:b/>
          <w:sz w:val="28"/>
          <w:szCs w:val="28"/>
        </w:rPr>
        <w:t>Основные направления коррекционно-развивающей работы</w:t>
      </w:r>
    </w:p>
    <w:p w:rsidR="00312435" w:rsidRPr="00312435" w:rsidRDefault="00312435" w:rsidP="00312435">
      <w:pPr>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В соответствии с ФГОС ДО</w:t>
      </w:r>
      <w:r w:rsidRPr="00312435">
        <w:rPr>
          <w:rFonts w:ascii="Calibri" w:eastAsia="Times New Roman" w:hAnsi="Calibri" w:cs="Times New Roman"/>
          <w:sz w:val="28"/>
          <w:szCs w:val="28"/>
        </w:rPr>
        <w:t xml:space="preserve"> </w:t>
      </w:r>
      <w:r w:rsidRPr="00312435">
        <w:rPr>
          <w:rFonts w:ascii="Times New Roman" w:eastAsia="Times New Roman" w:hAnsi="Times New Roman" w:cs="Times New Roman"/>
          <w:sz w:val="28"/>
          <w:szCs w:val="28"/>
        </w:rPr>
        <w:t xml:space="preserve">планирование работы во всех пяти образовательных областях учитывает особенности речевого и общего развития детей с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Профиль групп (ОНР-III, НВОНР, фонетико-фонематическое недоразвитие) выдвигает образовательную область </w:t>
      </w:r>
      <w:r w:rsidRPr="00312435">
        <w:rPr>
          <w:rFonts w:ascii="Times New Roman" w:eastAsia="Times New Roman" w:hAnsi="Times New Roman" w:cs="Times New Roman"/>
          <w:b/>
          <w:bCs/>
          <w:iCs/>
          <w:sz w:val="28"/>
          <w:szCs w:val="28"/>
        </w:rPr>
        <w:t xml:space="preserve">«Речевое развитие» </w:t>
      </w:r>
      <w:r w:rsidRPr="00312435">
        <w:rPr>
          <w:rFonts w:ascii="Times New Roman" w:eastAsia="Times New Roman" w:hAnsi="Times New Roman" w:cs="Times New Roman"/>
          <w:sz w:val="28"/>
          <w:szCs w:val="28"/>
        </w:rPr>
        <w:t xml:space="preserve">на первый план, так как овладение родным языком является одним из основных элементов формирования личности.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Такие образовательные области, как </w:t>
      </w:r>
      <w:r w:rsidRPr="00312435">
        <w:rPr>
          <w:rFonts w:ascii="Times New Roman" w:eastAsia="Times New Roman" w:hAnsi="Times New Roman" w:cs="Times New Roman"/>
          <w:b/>
          <w:bCs/>
          <w:iCs/>
          <w:sz w:val="28"/>
          <w:szCs w:val="28"/>
        </w:rPr>
        <w:t xml:space="preserve">«Познавательное развитие», «Социально-коммуникативное развитие», «Художественно-эстетическое развитие»», «Физическое развитие» </w:t>
      </w:r>
      <w:r w:rsidRPr="00312435">
        <w:rPr>
          <w:rFonts w:ascii="Times New Roman" w:eastAsia="Times New Roman" w:hAnsi="Times New Roman" w:cs="Times New Roman"/>
          <w:sz w:val="28"/>
          <w:szCs w:val="28"/>
        </w:rPr>
        <w:t xml:space="preserve">тесно связаны с образовательной областью </w:t>
      </w:r>
      <w:r w:rsidRPr="00312435">
        <w:rPr>
          <w:rFonts w:ascii="Times New Roman" w:eastAsia="Times New Roman" w:hAnsi="Times New Roman" w:cs="Times New Roman"/>
          <w:b/>
          <w:bCs/>
          <w:iCs/>
          <w:sz w:val="28"/>
          <w:szCs w:val="28"/>
        </w:rPr>
        <w:t>«Речевое развитие»</w:t>
      </w:r>
      <w:r w:rsidRPr="00312435">
        <w:rPr>
          <w:rFonts w:ascii="Times New Roman" w:eastAsia="Times New Roman" w:hAnsi="Times New Roman" w:cs="Times New Roman"/>
          <w:b/>
          <w:bCs/>
          <w:i/>
          <w:iCs/>
          <w:sz w:val="28"/>
          <w:szCs w:val="28"/>
        </w:rPr>
        <w:t xml:space="preserve"> </w:t>
      </w:r>
      <w:r w:rsidRPr="00312435">
        <w:rPr>
          <w:rFonts w:ascii="Times New Roman" w:eastAsia="Times New Roman" w:hAnsi="Times New Roman" w:cs="Times New Roman"/>
          <w:sz w:val="28"/>
          <w:szCs w:val="28"/>
        </w:rPr>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Отражая специфику работы в логопедическом пункте и учитывая основную ее направленность, а также имея в виду принцип интеграции образовательных областей, задачи речевого развития включается не только в образовательную область «Речевое развитие», но и в другие образовательные области.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b/>
          <w:bCs/>
          <w:iCs/>
          <w:sz w:val="28"/>
          <w:szCs w:val="28"/>
        </w:rPr>
        <w:t xml:space="preserve">I. Образовательная область «Речевое развитие»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Развитие словаря.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Формирование и совершенствование грамматического строя речи.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Развитие связной речи.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Формирование коммуникативных навыков.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Обучение элементам грамоты.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b/>
          <w:bCs/>
          <w:iCs/>
          <w:sz w:val="28"/>
          <w:szCs w:val="28"/>
        </w:rPr>
        <w:t xml:space="preserve">II. Образовательная область «Познавательное развитие»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Сенсорное развитие.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lastRenderedPageBreak/>
        <w:t xml:space="preserve">- Развитие психических функций.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Формирование целостной картины мира.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Познавательно-исследовательская деятельность.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Развитие математических представлений.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b/>
          <w:bCs/>
          <w:iCs/>
          <w:sz w:val="28"/>
          <w:szCs w:val="28"/>
        </w:rPr>
      </w:pPr>
      <w:r w:rsidRPr="00312435">
        <w:rPr>
          <w:rFonts w:ascii="Times New Roman" w:eastAsia="Times New Roman" w:hAnsi="Times New Roman" w:cs="Times New Roman"/>
          <w:b/>
          <w:bCs/>
          <w:iCs/>
          <w:sz w:val="28"/>
          <w:szCs w:val="28"/>
        </w:rPr>
        <w:t>III. Образовательная область «Художественно-эстетическое развитие»</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Восприятие художественной литературы.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Конструктивно-модельная деятельность.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Изобразительная деятельность (рисование, аппликация, лепка)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Музыкальное развитие (восприятие музыки, музыкально-ритмические движения, пение, игра на детских музыкальных инструментах).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b/>
          <w:bCs/>
          <w:iCs/>
          <w:sz w:val="28"/>
          <w:szCs w:val="28"/>
        </w:rPr>
      </w:pPr>
      <w:r w:rsidRPr="00312435">
        <w:rPr>
          <w:rFonts w:ascii="Times New Roman" w:eastAsia="Times New Roman" w:hAnsi="Times New Roman" w:cs="Times New Roman"/>
          <w:b/>
          <w:bCs/>
          <w:iCs/>
          <w:sz w:val="28"/>
          <w:szCs w:val="28"/>
        </w:rPr>
        <w:t>IV. Образовательная область «Социально-коммуникативное развитие»</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Формирование общепринятых норм поведения.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Формирование гендерных и гражданских чувств.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Развитие игровой и театрализованной деятельности </w:t>
      </w:r>
      <w:r w:rsidRPr="00312435">
        <w:rPr>
          <w:rFonts w:ascii="Times New Roman" w:eastAsia="Times New Roman" w:hAnsi="Times New Roman" w:cs="Times New Roman"/>
          <w:b/>
          <w:bCs/>
          <w:sz w:val="28"/>
          <w:szCs w:val="28"/>
        </w:rPr>
        <w:t>(</w:t>
      </w:r>
      <w:r w:rsidRPr="00312435">
        <w:rPr>
          <w:rFonts w:ascii="Times New Roman" w:eastAsia="Times New Roman" w:hAnsi="Times New Roman" w:cs="Times New Roman"/>
          <w:sz w:val="28"/>
          <w:szCs w:val="28"/>
        </w:rPr>
        <w:t>подвижные игры, дидактические игры, сюжетно-ролевые игры, театрализованные игры).</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Совместная трудовая деятельность.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Формирование основ безопасности в быту, социуме, природе.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b/>
          <w:bCs/>
          <w:iCs/>
          <w:sz w:val="28"/>
          <w:szCs w:val="28"/>
        </w:rPr>
        <w:t xml:space="preserve">V. Образовательная область «Физическое развитие»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xml:space="preserve">- Физическая культура (основные движения, общеразвивающие упражнения, спортивные упражнения, подвижные игры). </w:t>
      </w:r>
    </w:p>
    <w:p w:rsidR="00312435" w:rsidRPr="00312435" w:rsidRDefault="00312435" w:rsidP="003124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2435">
        <w:rPr>
          <w:rFonts w:ascii="Times New Roman" w:eastAsia="Times New Roman" w:hAnsi="Times New Roman" w:cs="Times New Roman"/>
          <w:sz w:val="28"/>
          <w:szCs w:val="28"/>
        </w:rPr>
        <w:t>- Овладение элементарными нормами и правилами здорового образа жизни.</w:t>
      </w:r>
    </w:p>
    <w:p w:rsidR="00312435" w:rsidRPr="00312435" w:rsidRDefault="00312435" w:rsidP="00312435">
      <w:pPr>
        <w:spacing w:after="0" w:line="240" w:lineRule="auto"/>
        <w:ind w:firstLine="709"/>
        <w:rPr>
          <w:rFonts w:ascii="Times New Roman" w:hAnsi="Times New Roman" w:cs="Times New Roman"/>
          <w:b/>
          <w:sz w:val="28"/>
          <w:szCs w:val="28"/>
        </w:rPr>
      </w:pPr>
      <w:r w:rsidRPr="00312435">
        <w:rPr>
          <w:rFonts w:ascii="Times New Roman" w:hAnsi="Times New Roman" w:cs="Times New Roman"/>
          <w:b/>
          <w:sz w:val="28"/>
          <w:szCs w:val="28"/>
        </w:rPr>
        <w:t>Характеристик</w:t>
      </w:r>
      <w:r w:rsidRPr="006E094C">
        <w:rPr>
          <w:rFonts w:ascii="Times New Roman" w:hAnsi="Times New Roman" w:cs="Times New Roman"/>
          <w:b/>
          <w:sz w:val="28"/>
          <w:szCs w:val="28"/>
        </w:rPr>
        <w:t>и</w:t>
      </w:r>
      <w:r w:rsidRPr="00312435">
        <w:rPr>
          <w:rFonts w:ascii="Times New Roman" w:hAnsi="Times New Roman" w:cs="Times New Roman"/>
          <w:b/>
          <w:sz w:val="28"/>
          <w:szCs w:val="28"/>
        </w:rPr>
        <w:t xml:space="preserve"> контингента воспитанников</w:t>
      </w:r>
    </w:p>
    <w:p w:rsidR="00312435" w:rsidRPr="006E094C" w:rsidRDefault="00312435" w:rsidP="00312435">
      <w:pPr>
        <w:spacing w:after="0" w:line="240" w:lineRule="auto"/>
        <w:ind w:firstLine="709"/>
        <w:jc w:val="both"/>
        <w:rPr>
          <w:rFonts w:ascii="Times New Roman" w:hAnsi="Times New Roman" w:cs="Times New Roman"/>
          <w:sz w:val="28"/>
          <w:szCs w:val="28"/>
        </w:rPr>
      </w:pPr>
      <w:r w:rsidRPr="00312435">
        <w:rPr>
          <w:rFonts w:ascii="Times New Roman" w:hAnsi="Times New Roman" w:cs="Times New Roman"/>
          <w:sz w:val="28"/>
          <w:szCs w:val="28"/>
        </w:rPr>
        <w:t>В 201</w:t>
      </w:r>
      <w:r w:rsidRPr="006E094C">
        <w:rPr>
          <w:rFonts w:ascii="Times New Roman" w:hAnsi="Times New Roman" w:cs="Times New Roman"/>
          <w:sz w:val="28"/>
          <w:szCs w:val="28"/>
        </w:rPr>
        <w:t>7</w:t>
      </w:r>
      <w:r w:rsidRPr="00312435">
        <w:rPr>
          <w:rFonts w:ascii="Times New Roman" w:hAnsi="Times New Roman" w:cs="Times New Roman"/>
          <w:sz w:val="28"/>
          <w:szCs w:val="28"/>
        </w:rPr>
        <w:t xml:space="preserve"> – 201</w:t>
      </w:r>
      <w:r w:rsidRPr="006E094C">
        <w:rPr>
          <w:rFonts w:ascii="Times New Roman" w:hAnsi="Times New Roman" w:cs="Times New Roman"/>
          <w:sz w:val="28"/>
          <w:szCs w:val="28"/>
        </w:rPr>
        <w:t xml:space="preserve">8 </w:t>
      </w:r>
      <w:r w:rsidRPr="00312435">
        <w:rPr>
          <w:rFonts w:ascii="Times New Roman" w:hAnsi="Times New Roman" w:cs="Times New Roman"/>
          <w:sz w:val="28"/>
          <w:szCs w:val="28"/>
        </w:rPr>
        <w:t>учебном году на коррекционно-развивающие занятия зачислен</w:t>
      </w:r>
      <w:r w:rsidRPr="006E094C">
        <w:rPr>
          <w:rFonts w:ascii="Times New Roman" w:hAnsi="Times New Roman" w:cs="Times New Roman"/>
          <w:sz w:val="28"/>
          <w:szCs w:val="28"/>
        </w:rPr>
        <w:t>о с заключением ФФНР 3 ребёнка.</w:t>
      </w:r>
    </w:p>
    <w:p w:rsidR="00312435" w:rsidRPr="006E094C" w:rsidRDefault="00312435" w:rsidP="00312435">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i/>
          <w:sz w:val="28"/>
          <w:szCs w:val="28"/>
          <w:lang w:eastAsia="ru-RU"/>
        </w:rPr>
      </w:pPr>
      <w:r w:rsidRPr="006E094C">
        <w:rPr>
          <w:rFonts w:ascii="Times New Roman" w:eastAsia="Times New Roman" w:hAnsi="Times New Roman" w:cs="Times New Roman"/>
          <w:b/>
          <w:i/>
          <w:sz w:val="28"/>
          <w:szCs w:val="28"/>
          <w:lang w:eastAsia="ru-RU"/>
        </w:rPr>
        <w:t>Характеристика речи Алейника Дмитрия, подготовительная группа, заключение ТПМПК №3074, от 10.05.17. Рекомендованы занятия по преодолению фонетико-фонематического нарушения речи.</w:t>
      </w:r>
    </w:p>
    <w:p w:rsidR="00312435" w:rsidRPr="006E094C" w:rsidRDefault="00312435" w:rsidP="0031243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 xml:space="preserve">Анатомическое строение органов артикуляционного аппарата без аномалий. Речевая моторика развита недостаточно. Имеются фонетические дефекты звукопроизношения: [р], [л]. При увеличении речевой нагрузки наблюдается некоторая смазанность речи. Допускает ошибки при выделении звуков из слогов и слов, при определении наличия звука в слове, отборе картинок и придумывании слов с определенным звуком. В речи отмечаются запинки и негрубые дефекты звуко-слоговой структуры слова, особенно в многосложных словах. Активный словарь беднее пассивного. Использует все части речи, но не всегда точно отражает в речи приставочные глаголы. Также, использует простые предлоги, в употреблении сложных допускает ошибки. Допускает некоторое количество ошибок при словообразовании и словоизменении. Обобщает с помощью. Пересказывает с помощью акцентирования внимания на элементах сюжета и наводящих вопросов. </w:t>
      </w:r>
      <w:r w:rsidRPr="006E094C">
        <w:rPr>
          <w:rFonts w:ascii="Times New Roman" w:eastAsia="Times New Roman" w:hAnsi="Times New Roman" w:cs="Times New Roman"/>
          <w:sz w:val="28"/>
          <w:szCs w:val="28"/>
          <w:lang w:eastAsia="ru-RU"/>
        </w:rPr>
        <w:lastRenderedPageBreak/>
        <w:t xml:space="preserve">Раскладывание картинок и составление рассказа со стимулирующей помощью. Высказывания интонационно маловыразительны. </w:t>
      </w:r>
    </w:p>
    <w:p w:rsidR="00312435" w:rsidRPr="006E094C" w:rsidRDefault="00312435" w:rsidP="00312435">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i/>
          <w:sz w:val="28"/>
          <w:szCs w:val="28"/>
          <w:lang w:eastAsia="ru-RU"/>
        </w:rPr>
      </w:pPr>
      <w:r w:rsidRPr="006E094C">
        <w:rPr>
          <w:rFonts w:ascii="Times New Roman" w:eastAsia="Times New Roman" w:hAnsi="Times New Roman" w:cs="Times New Roman"/>
          <w:b/>
          <w:i/>
          <w:sz w:val="28"/>
          <w:szCs w:val="28"/>
          <w:lang w:eastAsia="ru-RU"/>
        </w:rPr>
        <w:t>Характеристика речи Давыдова Романа, подготовительная группа, заключение ТПМПК №3075, от 10.05.17. Рекомендованы индивидуальные или групповые занятия по преодолению фонетико-фонематического нарушения речи.</w:t>
      </w:r>
    </w:p>
    <w:p w:rsidR="00312435" w:rsidRPr="006E094C" w:rsidRDefault="00312435" w:rsidP="0031243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Фонетический строй речи сформирован недостаточно. Фонетические дефекты звукопроизношения: искажение звука [р], свистящих и шипящих звуков. При увеличении речевой нагрузки наблюдается некоторая смазанность речи. В речи отмечаются запинки и негрубые дефекты звуко-слоговой структуры слова, особенно в многосложных словах. Активный словарь близок к возрастной норме, использует все части речи, но не всегда точно отражает в речи приставочные глаголы (выливает - переливает); использует простые предлоги, в употреблении сложных допускает ошибки. Владеет простыми обобщающими понятиями. Допускает незначительное количество ошибок при словообразовании и словоизменении. Пересказывает с помощью акцентирования внимания на элементах сюжета и наводящих вопросов. Раскладывание картинок и составление рассказа со стимулирующей помощью.</w:t>
      </w:r>
    </w:p>
    <w:p w:rsidR="00312435" w:rsidRPr="006E094C" w:rsidRDefault="00312435" w:rsidP="00312435">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i/>
          <w:sz w:val="28"/>
          <w:szCs w:val="28"/>
          <w:lang w:eastAsia="ru-RU"/>
        </w:rPr>
      </w:pPr>
      <w:r w:rsidRPr="006E094C">
        <w:rPr>
          <w:rFonts w:ascii="Times New Roman" w:eastAsia="Times New Roman" w:hAnsi="Times New Roman" w:cs="Times New Roman"/>
          <w:b/>
          <w:i/>
          <w:sz w:val="28"/>
          <w:szCs w:val="28"/>
          <w:lang w:eastAsia="ru-RU"/>
        </w:rPr>
        <w:t>Характеристика речи Октысюк Олега, подготовительная группа, заключение ТПМПК №3077, от 10.05.17. Рекомендованы индивидуальные или групповые занятия по преодолению фонетико-фонематического нарушения речи.</w:t>
      </w:r>
    </w:p>
    <w:p w:rsidR="00312435" w:rsidRPr="006E094C" w:rsidRDefault="00312435" w:rsidP="0031243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Все звуки поставлены и автоматизированы. Неустойчивое употребление звука [р] в некоторых словах в самостоятельной речи. Отмечаются запинки и негрубые дефекты звуко-слоговой структуры слова, особенно в многосложных словах: может переставить или опустить звук, слог.</w:t>
      </w:r>
    </w:p>
    <w:p w:rsidR="00312435" w:rsidRPr="006E094C" w:rsidRDefault="00312435" w:rsidP="0031243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Звуковой анализ и синтез затруднён. Обобщающими понятиями владеет недостаточно. Испытывает затруднения в образовании существительных в именительном падеже единственного и множественного числа, в образовании некоторых качественных и притяжательных прилагательных, в образовании существительных множественного числа родительного падежа. Знает почти все буквы. Побуквенно или по слогам читает односложные слова, но не всегда осмысливает прочитанное. Словарный запас очень беден. Пересказывает с помощью подсказки и наводящих вопросов. Раскладывает сюжетные картинки и составляет рассказ со стимулирующей помощью.</w:t>
      </w:r>
    </w:p>
    <w:p w:rsidR="00312435" w:rsidRPr="006E094C" w:rsidRDefault="00312435" w:rsidP="00312435">
      <w:pPr>
        <w:tabs>
          <w:tab w:val="left" w:pos="4458"/>
          <w:tab w:val="center" w:pos="7143"/>
        </w:tabs>
        <w:spacing w:after="0" w:line="240" w:lineRule="auto"/>
        <w:ind w:left="1932"/>
        <w:contextualSpacing/>
        <w:jc w:val="center"/>
        <w:rPr>
          <w:rFonts w:ascii="Times New Roman" w:eastAsia="Calibri" w:hAnsi="Times New Roman" w:cs="Times New Roman"/>
          <w:b/>
          <w:sz w:val="28"/>
          <w:szCs w:val="28"/>
        </w:rPr>
      </w:pPr>
    </w:p>
    <w:p w:rsidR="006E094C" w:rsidRPr="006E094C" w:rsidRDefault="006E094C" w:rsidP="006E094C">
      <w:pPr>
        <w:suppressAutoHyphens/>
        <w:autoSpaceDN w:val="0"/>
        <w:spacing w:after="0" w:line="240" w:lineRule="auto"/>
        <w:ind w:firstLine="709"/>
        <w:jc w:val="center"/>
        <w:textAlignment w:val="baseline"/>
        <w:rPr>
          <w:rFonts w:ascii="Times New Roman" w:eastAsia="SimSun" w:hAnsi="Times New Roman" w:cs="Mangal"/>
          <w:bCs/>
          <w:kern w:val="3"/>
          <w:sz w:val="28"/>
          <w:szCs w:val="28"/>
          <w:lang w:eastAsia="ru-RU" w:bidi="hi-IN"/>
        </w:rPr>
      </w:pPr>
      <w:r w:rsidRPr="006E094C">
        <w:rPr>
          <w:rFonts w:ascii="Times New Roman" w:eastAsiaTheme="minorEastAsia" w:hAnsi="Times New Roman"/>
          <w:b/>
          <w:sz w:val="28"/>
          <w:szCs w:val="28"/>
        </w:rPr>
        <w:t>Содержание коррекционно-развивающей деятельности с детьми</w:t>
      </w:r>
    </w:p>
    <w:p w:rsidR="006E094C" w:rsidRPr="006E094C" w:rsidRDefault="006E094C" w:rsidP="006E094C">
      <w:pPr>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6E094C">
        <w:rPr>
          <w:rFonts w:ascii="Times New Roman" w:eastAsia="TimesNewRomanPSMT" w:hAnsi="Times New Roman"/>
          <w:sz w:val="28"/>
          <w:szCs w:val="28"/>
          <w:lang w:eastAsia="ru-RU"/>
        </w:rPr>
        <w:t>Образовательный процесс направлен на профилактику и устранение нарушений речевого развития у воспитанников дошкольного образовательного учреждения, их подготовку к обучению в школе.</w:t>
      </w:r>
    </w:p>
    <w:p w:rsidR="006E094C" w:rsidRPr="006E094C" w:rsidRDefault="006E094C" w:rsidP="006E094C">
      <w:pPr>
        <w:autoSpaceDE w:val="0"/>
        <w:autoSpaceDN w:val="0"/>
        <w:adjustRightInd w:val="0"/>
        <w:spacing w:after="0" w:line="240" w:lineRule="auto"/>
        <w:ind w:firstLine="709"/>
        <w:jc w:val="both"/>
        <w:rPr>
          <w:rFonts w:ascii="Times New Roman" w:eastAsiaTheme="minorEastAsia" w:hAnsi="Times New Roman"/>
          <w:sz w:val="28"/>
          <w:szCs w:val="28"/>
        </w:rPr>
      </w:pPr>
      <w:r w:rsidRPr="006E094C">
        <w:rPr>
          <w:rFonts w:ascii="Times New Roman" w:eastAsiaTheme="minorEastAsia" w:hAnsi="Times New Roman"/>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w:t>
      </w:r>
    </w:p>
    <w:p w:rsidR="006E094C" w:rsidRPr="006E094C" w:rsidRDefault="006E094C" w:rsidP="006E094C">
      <w:pPr>
        <w:autoSpaceDE w:val="0"/>
        <w:autoSpaceDN w:val="0"/>
        <w:adjustRightInd w:val="0"/>
        <w:spacing w:after="0" w:line="240" w:lineRule="auto"/>
        <w:ind w:firstLine="709"/>
        <w:jc w:val="both"/>
        <w:rPr>
          <w:rFonts w:ascii="Times New Roman" w:eastAsiaTheme="minorEastAsia" w:hAnsi="Times New Roman"/>
          <w:sz w:val="28"/>
          <w:szCs w:val="28"/>
        </w:rPr>
      </w:pPr>
      <w:r w:rsidRPr="006E094C">
        <w:rPr>
          <w:rFonts w:ascii="Times New Roman" w:eastAsiaTheme="minorEastAsia" w:hAnsi="Times New Roman"/>
          <w:sz w:val="28"/>
          <w:szCs w:val="28"/>
        </w:rPr>
        <w:lastRenderedPageBreak/>
        <w:t xml:space="preserve">Учебный год для детей с ОНР и ФФНР начинается в сентябре и условно делится на три периода: </w:t>
      </w:r>
    </w:p>
    <w:p w:rsidR="006E094C" w:rsidRPr="006E094C" w:rsidRDefault="006E094C" w:rsidP="006E094C">
      <w:pPr>
        <w:autoSpaceDE w:val="0"/>
        <w:autoSpaceDN w:val="0"/>
        <w:adjustRightInd w:val="0"/>
        <w:spacing w:after="0" w:line="240" w:lineRule="auto"/>
        <w:ind w:firstLine="709"/>
        <w:jc w:val="both"/>
        <w:rPr>
          <w:rFonts w:ascii="Times New Roman" w:eastAsiaTheme="minorEastAsia" w:hAnsi="Times New Roman"/>
          <w:sz w:val="28"/>
          <w:szCs w:val="28"/>
        </w:rPr>
      </w:pPr>
      <w:r w:rsidRPr="006E094C">
        <w:rPr>
          <w:rFonts w:ascii="Times New Roman" w:eastAsiaTheme="minorEastAsia" w:hAnsi="Times New Roman"/>
          <w:sz w:val="28"/>
          <w:szCs w:val="28"/>
        </w:rPr>
        <w:t xml:space="preserve">I период - сентябрь, октябрь, ноябрь; </w:t>
      </w:r>
    </w:p>
    <w:p w:rsidR="006E094C" w:rsidRPr="006E094C" w:rsidRDefault="006E094C" w:rsidP="006E094C">
      <w:pPr>
        <w:autoSpaceDE w:val="0"/>
        <w:autoSpaceDN w:val="0"/>
        <w:adjustRightInd w:val="0"/>
        <w:spacing w:after="0" w:line="240" w:lineRule="auto"/>
        <w:ind w:firstLine="709"/>
        <w:jc w:val="both"/>
        <w:rPr>
          <w:rFonts w:ascii="Times New Roman" w:eastAsiaTheme="minorEastAsia" w:hAnsi="Times New Roman"/>
          <w:sz w:val="28"/>
          <w:szCs w:val="28"/>
        </w:rPr>
      </w:pPr>
      <w:r w:rsidRPr="006E094C">
        <w:rPr>
          <w:rFonts w:ascii="Times New Roman" w:eastAsiaTheme="minorEastAsia" w:hAnsi="Times New Roman"/>
          <w:sz w:val="28"/>
          <w:szCs w:val="28"/>
        </w:rPr>
        <w:t xml:space="preserve">II период - декабрь, январь, февраль; </w:t>
      </w:r>
    </w:p>
    <w:p w:rsidR="006E094C" w:rsidRPr="006E094C" w:rsidRDefault="006E094C" w:rsidP="006E094C">
      <w:pPr>
        <w:tabs>
          <w:tab w:val="left" w:pos="4780"/>
        </w:tabs>
        <w:autoSpaceDE w:val="0"/>
        <w:autoSpaceDN w:val="0"/>
        <w:adjustRightInd w:val="0"/>
        <w:spacing w:after="0" w:line="240" w:lineRule="auto"/>
        <w:ind w:firstLine="709"/>
        <w:jc w:val="both"/>
        <w:rPr>
          <w:rFonts w:ascii="Times New Roman" w:eastAsiaTheme="minorEastAsia" w:hAnsi="Times New Roman"/>
          <w:sz w:val="28"/>
          <w:szCs w:val="28"/>
        </w:rPr>
      </w:pPr>
      <w:r w:rsidRPr="006E094C">
        <w:rPr>
          <w:rFonts w:ascii="Times New Roman" w:eastAsiaTheme="minorEastAsia" w:hAnsi="Times New Roman"/>
          <w:sz w:val="28"/>
          <w:szCs w:val="28"/>
        </w:rPr>
        <w:t>III период - март, апрель, май.</w:t>
      </w:r>
      <w:r w:rsidRPr="006E094C">
        <w:rPr>
          <w:rFonts w:ascii="Times New Roman" w:eastAsiaTheme="minorEastAsia" w:hAnsi="Times New Roman"/>
          <w:sz w:val="28"/>
          <w:szCs w:val="28"/>
        </w:rPr>
        <w:tab/>
      </w:r>
    </w:p>
    <w:p w:rsidR="006E094C" w:rsidRPr="006E094C" w:rsidRDefault="006E094C" w:rsidP="006E094C">
      <w:pPr>
        <w:spacing w:after="0" w:line="240" w:lineRule="auto"/>
        <w:ind w:firstLine="709"/>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b/>
          <w:bCs/>
          <w:sz w:val="28"/>
          <w:szCs w:val="28"/>
          <w:lang w:eastAsia="ru-RU"/>
        </w:rPr>
        <w:t xml:space="preserve">Содержание коррекционно-развивающей работы </w:t>
      </w:r>
      <w:r w:rsidRPr="006E094C">
        <w:rPr>
          <w:rFonts w:ascii="Times New Roman" w:eastAsia="Times New Roman" w:hAnsi="Times New Roman" w:cs="Times New Roman"/>
          <w:sz w:val="28"/>
          <w:szCs w:val="28"/>
          <w:lang w:eastAsia="ru-RU"/>
        </w:rPr>
        <w:t>направлено на создание условий для устранения речевых дефектов, на предупреждение возможных последствий речевых недостатков.</w:t>
      </w:r>
    </w:p>
    <w:tbl>
      <w:tblPr>
        <w:tblW w:w="10632" w:type="dxa"/>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914"/>
        <w:gridCol w:w="4032"/>
      </w:tblGrid>
      <w:tr w:rsidR="006E094C" w:rsidRPr="006E094C" w:rsidTr="006E094C">
        <w:tc>
          <w:tcPr>
            <w:tcW w:w="3686" w:type="dxa"/>
            <w:shd w:val="clear" w:color="auto" w:fill="auto"/>
          </w:tcPr>
          <w:p w:rsidR="006E094C" w:rsidRPr="006E094C" w:rsidRDefault="006E094C" w:rsidP="006E094C">
            <w:pPr>
              <w:widowControl w:val="0"/>
              <w:overflowPunct w:val="0"/>
              <w:autoSpaceDE w:val="0"/>
              <w:autoSpaceDN w:val="0"/>
              <w:adjustRightInd w:val="0"/>
              <w:spacing w:after="0" w:line="240" w:lineRule="auto"/>
              <w:ind w:firstLine="709"/>
              <w:jc w:val="center"/>
              <w:rPr>
                <w:rFonts w:ascii="Times New Roman" w:hAnsi="Times New Roman" w:cs="Times New Roman"/>
                <w:sz w:val="28"/>
                <w:szCs w:val="28"/>
              </w:rPr>
            </w:pPr>
            <w:r w:rsidRPr="006E094C">
              <w:rPr>
                <w:rFonts w:ascii="Times New Roman" w:hAnsi="Times New Roman" w:cs="Times New Roman"/>
                <w:sz w:val="28"/>
                <w:szCs w:val="28"/>
              </w:rPr>
              <w:t>Произношение</w:t>
            </w:r>
          </w:p>
        </w:tc>
        <w:tc>
          <w:tcPr>
            <w:tcW w:w="2914" w:type="dxa"/>
            <w:shd w:val="clear" w:color="auto" w:fill="auto"/>
          </w:tcPr>
          <w:p w:rsidR="006E094C" w:rsidRPr="006E094C" w:rsidRDefault="006E094C" w:rsidP="006E094C">
            <w:pPr>
              <w:widowControl w:val="0"/>
              <w:overflowPunct w:val="0"/>
              <w:autoSpaceDE w:val="0"/>
              <w:autoSpaceDN w:val="0"/>
              <w:adjustRightInd w:val="0"/>
              <w:spacing w:after="0" w:line="240" w:lineRule="auto"/>
              <w:ind w:firstLine="709"/>
              <w:jc w:val="center"/>
              <w:rPr>
                <w:rFonts w:ascii="Times New Roman" w:hAnsi="Times New Roman" w:cs="Times New Roman"/>
                <w:sz w:val="28"/>
                <w:szCs w:val="28"/>
              </w:rPr>
            </w:pPr>
            <w:r w:rsidRPr="006E094C">
              <w:rPr>
                <w:rFonts w:ascii="Times New Roman" w:hAnsi="Times New Roman" w:cs="Times New Roman"/>
                <w:sz w:val="28"/>
                <w:szCs w:val="28"/>
              </w:rPr>
              <w:t>Фонематическое восприятие</w:t>
            </w:r>
          </w:p>
        </w:tc>
        <w:tc>
          <w:tcPr>
            <w:tcW w:w="4032" w:type="dxa"/>
            <w:shd w:val="clear" w:color="auto" w:fill="auto"/>
          </w:tcPr>
          <w:p w:rsidR="006E094C" w:rsidRPr="006E094C" w:rsidRDefault="006E094C" w:rsidP="006E094C">
            <w:pPr>
              <w:widowControl w:val="0"/>
              <w:overflowPunct w:val="0"/>
              <w:autoSpaceDE w:val="0"/>
              <w:autoSpaceDN w:val="0"/>
              <w:adjustRightInd w:val="0"/>
              <w:spacing w:after="0" w:line="240" w:lineRule="auto"/>
              <w:ind w:firstLine="709"/>
              <w:rPr>
                <w:rFonts w:ascii="Times New Roman" w:hAnsi="Times New Roman" w:cs="Times New Roman"/>
                <w:sz w:val="28"/>
                <w:szCs w:val="28"/>
              </w:rPr>
            </w:pPr>
            <w:r w:rsidRPr="006E094C">
              <w:rPr>
                <w:rFonts w:ascii="Times New Roman" w:hAnsi="Times New Roman" w:cs="Times New Roman"/>
                <w:sz w:val="28"/>
                <w:szCs w:val="28"/>
              </w:rPr>
              <w:t>Развитие речи</w:t>
            </w:r>
          </w:p>
        </w:tc>
      </w:tr>
      <w:tr w:rsidR="006E094C" w:rsidRPr="006E094C" w:rsidTr="006E094C">
        <w:tc>
          <w:tcPr>
            <w:tcW w:w="3686" w:type="dxa"/>
            <w:shd w:val="clear" w:color="auto" w:fill="auto"/>
          </w:tcPr>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Выработка дифференцированных движений органов артикуляционного аппарата. Развитие речевого дыхания. Уточнение правильного произношения сохранных звуков: гласные – [а], [у], [и], [о], [э], [ы], согласные – [м] – [м`], [н]–[н`], [п] – [п`], [т] – [т`], [к] – [к`], [ф] – [ф`], [д]–[д`], [в] – [в`], [б] – [б`], [г] – [г`] и т.д. Преодоление затруднений в произношении сложных по структуре слов, состоящих из правильно произносимых звуков. Постановка отсутствующих в речи звуков (в соответствии с индивидуальными особенностями речи детей). Автоматизация поставленных звуков;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изолированно;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в открытых слогах (звук в ударном слоге);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в обратных слогах;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в закрытых слогах;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в слогах со стечением согласных;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в словах (начало, конец, середина слова; слова со стечением согласных);</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lastRenderedPageBreak/>
              <w:t xml:space="preserve"> • в словосочетаниях;</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 в предложениях;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в стихах и коротких текстах;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в самостоятельной речи. Дифференциация поставленных звуков (в соответствии с индивидуальными планами работы):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в прямых и обратных слогах;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в словах и фразах;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в стихах и коротких текстах. Закрепление умений, полученных ранее, на новом речевом материале. Усвоение слов различной звуко-слоговой сложности (двух- и трехсложных) в связи с закреплением правильного произношения звуков. Автоматизация поставленных звуков в самостоятельной речи. Усвоение многосложных слов в связи с закреплением правильного произношения всех звуков речи, употребление их в самостоятельной речи. </w:t>
            </w:r>
          </w:p>
        </w:tc>
        <w:tc>
          <w:tcPr>
            <w:tcW w:w="2914" w:type="dxa"/>
            <w:shd w:val="clear" w:color="auto" w:fill="auto"/>
          </w:tcPr>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lastRenderedPageBreak/>
              <w:t>Развитие способности узнавать и различать неречевые звуки. 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 Различение интонационных средств выразительности в чужой речи. Различение односложных и многосложных слов. Выделение звука из ряда других звуков. Определение наличия звука в слове. Распределение предметных картинок, названия которых включают:</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 дифференцируемые звуки;</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 • определенный заданный звук. На этом же материале: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lastRenderedPageBreak/>
              <w:t xml:space="preserve">определение места звука в слове. Формирование умения различать и оценивать правильные эталоны произношения в чужой и собственной речи. Различение слов, близких по звуковому составу. Составление схемы слова. Выбор слова к соответствующей графической схеме. Выбор графической схемы к соответствующему слову </w:t>
            </w:r>
          </w:p>
          <w:p w:rsidR="006E094C" w:rsidRPr="006E094C" w:rsidRDefault="006E094C" w:rsidP="006E094C">
            <w:pPr>
              <w:widowControl w:val="0"/>
              <w:overflowPunct w:val="0"/>
              <w:autoSpaceDE w:val="0"/>
              <w:autoSpaceDN w:val="0"/>
              <w:adjustRightInd w:val="0"/>
              <w:spacing w:after="0" w:line="240" w:lineRule="auto"/>
              <w:ind w:firstLine="709"/>
              <w:rPr>
                <w:rFonts w:ascii="Times New Roman" w:hAnsi="Times New Roman" w:cs="Times New Roman"/>
                <w:sz w:val="28"/>
                <w:szCs w:val="28"/>
              </w:rPr>
            </w:pPr>
          </w:p>
        </w:tc>
        <w:tc>
          <w:tcPr>
            <w:tcW w:w="4032" w:type="dxa"/>
            <w:shd w:val="clear" w:color="auto" w:fill="auto"/>
          </w:tcPr>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lastRenderedPageBreak/>
              <w:t>Грамматический строй речи:</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 xml:space="preserve">Закрепление навыка: употребления существительных единственного и множественного числа;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согласования прилагательных с существительными в роде, числе, падеже;</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согласования числительных с существительными;</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 xml:space="preserve">согласования притяжательных местоимений </w:t>
            </w:r>
            <w:r w:rsidRPr="006E094C">
              <w:rPr>
                <w:rFonts w:ascii="Times New Roman" w:hAnsi="Times New Roman"/>
                <w:i/>
                <w:iCs/>
                <w:sz w:val="28"/>
                <w:szCs w:val="28"/>
              </w:rPr>
              <w:t xml:space="preserve">мой, моя, моё </w:t>
            </w:r>
            <w:r w:rsidRPr="006E094C">
              <w:rPr>
                <w:rFonts w:ascii="Times New Roman" w:hAnsi="Times New Roman"/>
                <w:sz w:val="28"/>
                <w:szCs w:val="28"/>
              </w:rPr>
              <w:t xml:space="preserve">с существительными мужского, женского, среднего рода;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 xml:space="preserve">согласования глаголов единственного и множественного числа настоящего, прошедшего и будущего времени с существительными. Формирование грамматически правильной речи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Словарная работа: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 xml:space="preserve">закрепление умения образовывать: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слова способом присоединения приставки (</w:t>
            </w:r>
            <w:r w:rsidRPr="006E094C">
              <w:rPr>
                <w:rFonts w:ascii="Times New Roman" w:hAnsi="Times New Roman"/>
                <w:i/>
                <w:iCs/>
                <w:sz w:val="28"/>
                <w:szCs w:val="28"/>
              </w:rPr>
              <w:t>наливает, поливает, выливает</w:t>
            </w:r>
            <w:r w:rsidRPr="006E094C">
              <w:rPr>
                <w:rFonts w:ascii="Times New Roman" w:hAnsi="Times New Roman"/>
                <w:sz w:val="28"/>
                <w:szCs w:val="28"/>
              </w:rPr>
              <w:t xml:space="preserve">);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слова способом присоединения суффиксов (</w:t>
            </w:r>
            <w:r w:rsidRPr="006E094C">
              <w:rPr>
                <w:rFonts w:ascii="Times New Roman" w:hAnsi="Times New Roman"/>
                <w:i/>
                <w:iCs/>
                <w:sz w:val="28"/>
                <w:szCs w:val="28"/>
              </w:rPr>
              <w:t>мех – меховой – меховая</w:t>
            </w:r>
            <w:r w:rsidRPr="006E094C">
              <w:rPr>
                <w:rFonts w:ascii="Times New Roman" w:hAnsi="Times New Roman"/>
                <w:sz w:val="28"/>
                <w:szCs w:val="28"/>
              </w:rPr>
              <w:t xml:space="preserve">);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слова способом словосложения (</w:t>
            </w:r>
            <w:r w:rsidRPr="006E094C">
              <w:rPr>
                <w:rFonts w:ascii="Times New Roman" w:hAnsi="Times New Roman"/>
                <w:i/>
                <w:iCs/>
                <w:sz w:val="28"/>
                <w:szCs w:val="28"/>
              </w:rPr>
              <w:t>пылесос</w:t>
            </w:r>
            <w:r w:rsidRPr="006E094C">
              <w:rPr>
                <w:rFonts w:ascii="Times New Roman" w:hAnsi="Times New Roman"/>
                <w:sz w:val="28"/>
                <w:szCs w:val="28"/>
              </w:rPr>
              <w:t>);</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lastRenderedPageBreak/>
              <w:t>уменьшительно-ласкательные формы существительных и прилагательных (</w:t>
            </w:r>
            <w:r w:rsidRPr="006E094C">
              <w:rPr>
                <w:rFonts w:ascii="Times New Roman" w:hAnsi="Times New Roman"/>
                <w:i/>
                <w:iCs/>
                <w:sz w:val="28"/>
                <w:szCs w:val="28"/>
              </w:rPr>
              <w:t>хвост – хвостик, короткий – коротенький</w:t>
            </w:r>
            <w:r w:rsidRPr="006E094C">
              <w:rPr>
                <w:rFonts w:ascii="Times New Roman" w:hAnsi="Times New Roman"/>
                <w:sz w:val="28"/>
                <w:szCs w:val="28"/>
              </w:rPr>
              <w:t xml:space="preserve">).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 xml:space="preserve">относительные и притяжательные прилагательные. Формирование умения использовать образованные слова в составе предложений. </w:t>
            </w:r>
          </w:p>
          <w:p w:rsidR="006E094C" w:rsidRPr="006E094C" w:rsidRDefault="006E094C" w:rsidP="006E094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E094C">
              <w:rPr>
                <w:rFonts w:ascii="Times New Roman" w:eastAsia="Times New Roman" w:hAnsi="Times New Roman" w:cs="Times New Roman"/>
                <w:color w:val="000000"/>
                <w:sz w:val="28"/>
                <w:szCs w:val="28"/>
                <w:lang w:eastAsia="ru-RU"/>
              </w:rPr>
              <w:t xml:space="preserve">Связная речь: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закрепление умения:</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 xml:space="preserve">составлять предложения по демонстрации действий, вопросам;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 xml:space="preserve">распространять предложения за счет введения однородных подлежащих, сказуемых, дополнений, определений;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 xml:space="preserve">составлять предложения по опорным словам; </w:t>
            </w:r>
          </w:p>
          <w:p w:rsidR="006E094C" w:rsidRPr="006E094C" w:rsidRDefault="006E094C" w:rsidP="006E094C">
            <w:pPr>
              <w:widowControl w:val="0"/>
              <w:overflowPunct w:val="0"/>
              <w:autoSpaceDE w:val="0"/>
              <w:autoSpaceDN w:val="0"/>
              <w:adjustRightInd w:val="0"/>
              <w:spacing w:after="0" w:line="240" w:lineRule="auto"/>
              <w:rPr>
                <w:rFonts w:ascii="Times New Roman" w:hAnsi="Times New Roman"/>
                <w:sz w:val="28"/>
                <w:szCs w:val="28"/>
              </w:rPr>
            </w:pPr>
            <w:r w:rsidRPr="006E094C">
              <w:rPr>
                <w:rFonts w:ascii="Times New Roman" w:hAnsi="Times New Roman"/>
                <w:sz w:val="28"/>
                <w:szCs w:val="28"/>
              </w:rPr>
              <w:t xml:space="preserve">составлять предложения по картине, серии картин. Составление простых распространенных предложений без предлогов и с предлогами. Закрепление навыков составления полного ответа на поставленный вопрос. Объединение нескольких предложений в простой рассказ. Закрепление навыка составления рассказа по картине, по серии картин. Развитие умения связно и последовательно пересказывать текст, пользуясь фонетически и грамматически правильной выразительной речью. Пересказ текстов, насыщенных изучаемыми звуками. Заучивание наизусть скороговорок, стихотворений, </w:t>
            </w:r>
            <w:r w:rsidRPr="006E094C">
              <w:rPr>
                <w:rFonts w:ascii="Times New Roman" w:hAnsi="Times New Roman"/>
                <w:sz w:val="28"/>
                <w:szCs w:val="28"/>
              </w:rPr>
              <w:lastRenderedPageBreak/>
              <w:t xml:space="preserve">прозаических и стихотворных текстов, насыщенных изучаемыми звуками. Закрепление знаний и умений, полученных ранее, на новом словесном материале. </w:t>
            </w:r>
          </w:p>
        </w:tc>
      </w:tr>
    </w:tbl>
    <w:p w:rsidR="006E094C" w:rsidRPr="006E094C" w:rsidRDefault="006E094C" w:rsidP="007D2100">
      <w:pPr>
        <w:spacing w:after="0" w:line="240" w:lineRule="auto"/>
        <w:jc w:val="both"/>
        <w:rPr>
          <w:rFonts w:ascii="Times New Roman" w:hAnsi="Times New Roman" w:cs="Times New Roman"/>
          <w:b/>
          <w:i/>
          <w:sz w:val="28"/>
          <w:szCs w:val="28"/>
        </w:rPr>
      </w:pPr>
      <w:r w:rsidRPr="006E094C">
        <w:rPr>
          <w:rFonts w:ascii="Times New Roman" w:hAnsi="Times New Roman" w:cs="Times New Roman"/>
          <w:b/>
          <w:i/>
          <w:sz w:val="28"/>
          <w:szCs w:val="28"/>
        </w:rPr>
        <w:lastRenderedPageBreak/>
        <w:t xml:space="preserve">В итоге логопедической работы дети должны:  </w:t>
      </w:r>
    </w:p>
    <w:p w:rsidR="006E094C" w:rsidRPr="006E094C" w:rsidRDefault="006E094C" w:rsidP="006E094C">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 правильно артикулировать все звуки речи в различных фонетических позициях и формах речи;  </w:t>
      </w:r>
    </w:p>
    <w:p w:rsidR="006E094C" w:rsidRPr="006E094C" w:rsidRDefault="006E094C" w:rsidP="006E094C">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 четко дифференцировать все изученные звуки;   </w:t>
      </w:r>
    </w:p>
    <w:p w:rsidR="006E094C" w:rsidRPr="006E094C" w:rsidRDefault="006E094C" w:rsidP="006E094C">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 называть последовательность слов в предложении, слогов и звуков в словах; </w:t>
      </w:r>
    </w:p>
    <w:p w:rsidR="006E094C" w:rsidRPr="006E094C" w:rsidRDefault="006E094C" w:rsidP="006E094C">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 находить в предложении слова с заданным звуком, определять место звука в слове;  </w:t>
      </w:r>
    </w:p>
    <w:p w:rsidR="006E094C" w:rsidRPr="006E094C" w:rsidRDefault="006E094C" w:rsidP="006E094C">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 различать понятия «звук», «слог», «предложение» на практическом уровне; </w:t>
      </w:r>
    </w:p>
    <w:p w:rsidR="006E094C" w:rsidRPr="006E094C" w:rsidRDefault="006E094C" w:rsidP="006E094C">
      <w:pPr>
        <w:spacing w:after="0" w:line="240" w:lineRule="auto"/>
        <w:ind w:firstLine="709"/>
        <w:jc w:val="both"/>
        <w:rPr>
          <w:rFonts w:ascii="Times New Roman" w:hAnsi="Times New Roman" w:cs="Times New Roman"/>
          <w:sz w:val="28"/>
          <w:szCs w:val="28"/>
        </w:rPr>
      </w:pPr>
      <w:r w:rsidRPr="006E094C">
        <w:rPr>
          <w:rFonts w:ascii="Times New Roman" w:hAnsi="Times New Roman" w:cs="Times New Roman"/>
          <w:sz w:val="28"/>
          <w:szCs w:val="28"/>
        </w:rPr>
        <w:t xml:space="preserve">• овладеть интонационными средствами выразительности речи в сюжетно-ролевой игре, пересказе, чтении стихов. </w:t>
      </w:r>
      <w:r w:rsidRPr="006E094C">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0" allowOverlap="1" wp14:anchorId="0F7BF751" wp14:editId="21CBA217">
                <wp:simplePos x="0" y="0"/>
                <wp:positionH relativeFrom="column">
                  <wp:posOffset>1905</wp:posOffset>
                </wp:positionH>
                <wp:positionV relativeFrom="paragraph">
                  <wp:posOffset>-9168765</wp:posOffset>
                </wp:positionV>
                <wp:extent cx="4408805" cy="0"/>
                <wp:effectExtent l="5715" t="9525" r="508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8805" cy="0"/>
                        </a:xfrm>
                        <a:prstGeom prst="line">
                          <a:avLst/>
                        </a:prstGeom>
                        <a:noFill/>
                        <a:ln w="153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62BA" id="Прямая соединительная линия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1.95pt" to="347.3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" o:allowincell="f" strokecolor="white" strokeweight=".04269mm"/>
            </w:pict>
          </mc:Fallback>
        </mc:AlternateContent>
      </w:r>
      <w:r w:rsidRPr="006E094C">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0" allowOverlap="1" wp14:anchorId="1C1600A8" wp14:editId="1323FEA2">
                <wp:simplePos x="0" y="0"/>
                <wp:positionH relativeFrom="column">
                  <wp:posOffset>4413885</wp:posOffset>
                </wp:positionH>
                <wp:positionV relativeFrom="paragraph">
                  <wp:posOffset>-9168765</wp:posOffset>
                </wp:positionV>
                <wp:extent cx="2337435" cy="0"/>
                <wp:effectExtent l="7620" t="9525" r="762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line">
                          <a:avLst/>
                        </a:prstGeom>
                        <a:noFill/>
                        <a:ln w="153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8891" id="Прямая соединительная линия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5pt,-721.95pt" to="531.6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" o:allowincell="f" strokecolor="white" strokeweight=".04269mm"/>
            </w:pict>
          </mc:Fallback>
        </mc:AlternateContent>
      </w:r>
      <w:r w:rsidRPr="006E094C">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0" allowOverlap="1" wp14:anchorId="66EC38E8" wp14:editId="0F5014FE">
                <wp:simplePos x="0" y="0"/>
                <wp:positionH relativeFrom="column">
                  <wp:posOffset>1905</wp:posOffset>
                </wp:positionH>
                <wp:positionV relativeFrom="paragraph">
                  <wp:posOffset>-8437245</wp:posOffset>
                </wp:positionV>
                <wp:extent cx="2249170" cy="0"/>
                <wp:effectExtent l="5715" t="7620" r="12065"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170" cy="0"/>
                        </a:xfrm>
                        <a:prstGeom prst="line">
                          <a:avLst/>
                        </a:prstGeom>
                        <a:noFill/>
                        <a:ln w="15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B6E3" id="Прямая соединительная линия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64.35pt" to="177.25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" o:allowincell="f" strokecolor="white" strokeweight=".04267mm"/>
            </w:pict>
          </mc:Fallback>
        </mc:AlternateContent>
      </w:r>
      <w:r w:rsidRPr="006E094C">
        <w:rPr>
          <w:rFonts w:ascii="Times New Roman" w:hAnsi="Times New Roman" w:cs="Times New Roman"/>
          <w:noProof/>
          <w:sz w:val="28"/>
          <w:szCs w:val="28"/>
          <w:lang w:eastAsia="ru-RU"/>
        </w:rPr>
        <mc:AlternateContent>
          <mc:Choice Requires="wps">
            <w:drawing>
              <wp:anchor distT="0" distB="0" distL="114300" distR="114300" simplePos="0" relativeHeight="251662336" behindDoc="1" locked="0" layoutInCell="0" allowOverlap="1" wp14:anchorId="0E421FA8" wp14:editId="19C5192B">
                <wp:simplePos x="0" y="0"/>
                <wp:positionH relativeFrom="column">
                  <wp:posOffset>2254250</wp:posOffset>
                </wp:positionH>
                <wp:positionV relativeFrom="paragraph">
                  <wp:posOffset>-8437245</wp:posOffset>
                </wp:positionV>
                <wp:extent cx="2156460" cy="0"/>
                <wp:effectExtent l="10160" t="7620" r="508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15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6EA6" id="Прямая соединительная линия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664.35pt" to="347.3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" o:allowincell="f" strokecolor="white" strokeweight=".04267mm"/>
            </w:pict>
          </mc:Fallback>
        </mc:AlternateContent>
      </w:r>
      <w:r w:rsidRPr="006E094C">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0" allowOverlap="1" wp14:anchorId="396355BF" wp14:editId="32DD5309">
                <wp:simplePos x="0" y="0"/>
                <wp:positionH relativeFrom="column">
                  <wp:posOffset>4413885</wp:posOffset>
                </wp:positionH>
                <wp:positionV relativeFrom="paragraph">
                  <wp:posOffset>-8437245</wp:posOffset>
                </wp:positionV>
                <wp:extent cx="2337435" cy="0"/>
                <wp:effectExtent l="7620" t="7620" r="762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line">
                          <a:avLst/>
                        </a:prstGeom>
                        <a:noFill/>
                        <a:ln w="153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08763" id="Прямая соединительная линия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5pt,-664.35pt" to="531.6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" o:allowincell="f" strokecolor="white" strokeweight=".04267mm"/>
            </w:pict>
          </mc:Fallback>
        </mc:AlternateContent>
      </w:r>
    </w:p>
    <w:p w:rsidR="006E094C" w:rsidRPr="006E094C" w:rsidRDefault="006E094C" w:rsidP="006E094C">
      <w:pPr>
        <w:keepNext/>
        <w:suppressAutoHyphens/>
        <w:spacing w:after="0" w:line="240" w:lineRule="auto"/>
        <w:ind w:firstLine="709"/>
        <w:jc w:val="center"/>
        <w:outlineLvl w:val="0"/>
        <w:rPr>
          <w:rFonts w:ascii="Times New Roman" w:eastAsia="Times New Roman" w:hAnsi="Times New Roman" w:cs="Times New Roman"/>
          <w:b/>
          <w:bCs/>
          <w:sz w:val="28"/>
          <w:szCs w:val="28"/>
          <w:lang w:eastAsia="ar-SA"/>
        </w:rPr>
      </w:pPr>
      <w:r w:rsidRPr="006E094C">
        <w:rPr>
          <w:rFonts w:ascii="Times New Roman" w:eastAsia="Times New Roman" w:hAnsi="Times New Roman" w:cs="Times New Roman"/>
          <w:b/>
          <w:bCs/>
          <w:sz w:val="28"/>
          <w:szCs w:val="28"/>
          <w:lang w:val="en-US" w:eastAsia="ar-SA"/>
        </w:rPr>
        <w:t>III</w:t>
      </w:r>
      <w:r w:rsidRPr="006E094C">
        <w:rPr>
          <w:rFonts w:ascii="Times New Roman" w:eastAsia="Times New Roman" w:hAnsi="Times New Roman" w:cs="Times New Roman"/>
          <w:b/>
          <w:bCs/>
          <w:sz w:val="28"/>
          <w:szCs w:val="28"/>
          <w:lang w:eastAsia="ar-SA"/>
        </w:rPr>
        <w:t>. ОРГАНИЗАЦИОННЫЙ РАЗДЕЛ</w:t>
      </w:r>
    </w:p>
    <w:p w:rsidR="006E094C" w:rsidRPr="006E094C" w:rsidRDefault="006E094C" w:rsidP="006E094C">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6E094C">
        <w:rPr>
          <w:rFonts w:ascii="Times New Roman" w:hAnsi="Times New Roman" w:cs="Times New Roman"/>
          <w:b/>
          <w:bCs/>
          <w:sz w:val="28"/>
          <w:szCs w:val="28"/>
          <w:lang w:eastAsia="ru-RU"/>
        </w:rPr>
        <w:t>Организация образовательной коррекционно-логопедической деятельности</w:t>
      </w:r>
    </w:p>
    <w:p w:rsidR="006E094C" w:rsidRPr="006E094C" w:rsidRDefault="006E094C" w:rsidP="006E094C">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E094C">
        <w:rPr>
          <w:rFonts w:ascii="Times New Roman" w:eastAsia="Times New Roman" w:hAnsi="Times New Roman" w:cs="Times New Roman"/>
          <w:bCs/>
          <w:iCs/>
          <w:sz w:val="28"/>
          <w:szCs w:val="28"/>
          <w:lang w:eastAsia="ru-RU"/>
        </w:rPr>
        <w:t>Обследование воспитанников для зачисления в группу на весь учебный год проводится в мае и сентябре.</w:t>
      </w:r>
    </w:p>
    <w:p w:rsidR="006E094C" w:rsidRPr="006E094C" w:rsidRDefault="006E094C" w:rsidP="006E094C">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E094C">
        <w:rPr>
          <w:rFonts w:ascii="Times New Roman" w:eastAsia="Times New Roman" w:hAnsi="Times New Roman" w:cs="Times New Roman"/>
          <w:bCs/>
          <w:iCs/>
          <w:sz w:val="28"/>
          <w:szCs w:val="28"/>
          <w:lang w:eastAsia="ru-RU"/>
        </w:rPr>
        <w:t>Логопункт комплектуется детьми с ОВЗ на основании заключений ТПМПК (ЦПМПК) и выводятся из состава логопункта также на основании решения ТПМПК (ЦПМПК).</w:t>
      </w:r>
    </w:p>
    <w:p w:rsidR="006E094C" w:rsidRPr="006E094C" w:rsidRDefault="006E094C" w:rsidP="006E094C">
      <w:pPr>
        <w:spacing w:after="0" w:line="240" w:lineRule="auto"/>
        <w:ind w:firstLine="709"/>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Дети, прошедшие ТПМПЦ (ЦПМПК) и получившие статус «ребенок с ОВЗ», имеющие нарушения речи, зачисляются в логопункт приказом.</w:t>
      </w:r>
    </w:p>
    <w:p w:rsidR="006E094C" w:rsidRPr="006E094C" w:rsidRDefault="006E094C" w:rsidP="006E094C">
      <w:pPr>
        <w:spacing w:after="0" w:line="240" w:lineRule="auto"/>
        <w:ind w:firstLine="709"/>
        <w:jc w:val="both"/>
        <w:rPr>
          <w:rFonts w:ascii="Times New Roman" w:eastAsia="Times New Roman" w:hAnsi="Times New Roman" w:cs="Times New Roman"/>
          <w:spacing w:val="2"/>
          <w:sz w:val="28"/>
          <w:szCs w:val="28"/>
          <w:lang w:eastAsia="ru-RU"/>
        </w:rPr>
      </w:pPr>
      <w:r w:rsidRPr="006E094C">
        <w:rPr>
          <w:rFonts w:ascii="Times New Roman" w:eastAsia="Times New Roman" w:hAnsi="Times New Roman" w:cs="Times New Roman"/>
          <w:spacing w:val="2"/>
          <w:sz w:val="28"/>
          <w:szCs w:val="28"/>
          <w:lang w:eastAsia="ru-RU"/>
        </w:rPr>
        <w:t xml:space="preserve">Основными формами коррекционной работы с детьми с ОВЗ, зачисленными в логопункт, являются индивидуальные и подгрупповые занятия. Предельная наполняемость подгруппы детей с ОВЗ устанавливается в зависимости от характера нарушения развития устной речи, возраста детей с ОВЗ и составляет от 3-х до 6-ти человек. </w:t>
      </w:r>
    </w:p>
    <w:p w:rsidR="006E094C" w:rsidRPr="006E094C" w:rsidRDefault="006E094C" w:rsidP="006E094C">
      <w:pPr>
        <w:spacing w:after="0" w:line="240" w:lineRule="auto"/>
        <w:ind w:firstLine="709"/>
        <w:jc w:val="both"/>
        <w:rPr>
          <w:rFonts w:ascii="Times New Roman" w:eastAsia="Times New Roman" w:hAnsi="Times New Roman" w:cs="Times New Roman"/>
          <w:spacing w:val="2"/>
          <w:sz w:val="28"/>
          <w:szCs w:val="28"/>
          <w:lang w:eastAsia="ru-RU"/>
        </w:rPr>
      </w:pPr>
      <w:r w:rsidRPr="006E094C">
        <w:rPr>
          <w:rFonts w:ascii="Times New Roman" w:eastAsia="Times New Roman" w:hAnsi="Times New Roman" w:cs="Times New Roman"/>
          <w:spacing w:val="2"/>
          <w:sz w:val="28"/>
          <w:szCs w:val="28"/>
          <w:lang w:eastAsia="ru-RU"/>
        </w:rPr>
        <w:t xml:space="preserve"> Продолжительность занятий определяется требованиями СанПиН.</w:t>
      </w:r>
    </w:p>
    <w:p w:rsidR="006E094C" w:rsidRPr="006E094C" w:rsidRDefault="006E094C" w:rsidP="006E094C">
      <w:pPr>
        <w:tabs>
          <w:tab w:val="num" w:pos="1080"/>
        </w:tabs>
        <w:spacing w:after="0" w:line="240" w:lineRule="auto"/>
        <w:ind w:firstLine="709"/>
        <w:jc w:val="both"/>
        <w:rPr>
          <w:rFonts w:ascii="Times New Roman" w:eastAsia="Times New Roman" w:hAnsi="Times New Roman" w:cs="Times New Roman"/>
          <w:spacing w:val="2"/>
          <w:sz w:val="28"/>
          <w:szCs w:val="28"/>
          <w:lang w:eastAsia="ru-RU"/>
        </w:rPr>
      </w:pPr>
      <w:r w:rsidRPr="006E094C">
        <w:rPr>
          <w:rFonts w:ascii="Times New Roman" w:eastAsia="Times New Roman" w:hAnsi="Times New Roman" w:cs="Times New Roman"/>
          <w:spacing w:val="2"/>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занятий 15-20 минут 2-3 раза в неделю.</w:t>
      </w:r>
    </w:p>
    <w:p w:rsidR="006E094C" w:rsidRPr="006E094C" w:rsidRDefault="006E094C" w:rsidP="006E094C">
      <w:pPr>
        <w:tabs>
          <w:tab w:val="left" w:pos="1701"/>
        </w:tabs>
        <w:spacing w:after="0" w:line="240" w:lineRule="auto"/>
        <w:ind w:firstLine="709"/>
        <w:contextualSpacing/>
        <w:jc w:val="both"/>
        <w:rPr>
          <w:rFonts w:ascii="Times New Roman" w:hAnsi="Times New Roman" w:cs="Times New Roman"/>
          <w:sz w:val="28"/>
          <w:szCs w:val="28"/>
        </w:rPr>
      </w:pPr>
      <w:r w:rsidRPr="006E094C">
        <w:rPr>
          <w:rFonts w:ascii="Times New Roman" w:hAnsi="Times New Roman" w:cs="Times New Roman"/>
          <w:sz w:val="28"/>
          <w:szCs w:val="28"/>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w:t>
      </w:r>
    </w:p>
    <w:p w:rsidR="006E094C" w:rsidRPr="006E094C" w:rsidRDefault="006E094C" w:rsidP="006E094C">
      <w:pPr>
        <w:tabs>
          <w:tab w:val="left" w:pos="1701"/>
        </w:tabs>
        <w:spacing w:after="0" w:line="240" w:lineRule="auto"/>
        <w:ind w:firstLine="709"/>
        <w:contextualSpacing/>
        <w:jc w:val="both"/>
        <w:rPr>
          <w:rFonts w:ascii="Times New Roman" w:hAnsi="Times New Roman" w:cs="Times New Roman"/>
          <w:sz w:val="28"/>
          <w:szCs w:val="28"/>
        </w:rPr>
      </w:pPr>
      <w:r w:rsidRPr="006E094C">
        <w:rPr>
          <w:rFonts w:ascii="Times New Roman" w:hAnsi="Times New Roman" w:cs="Times New Roman"/>
          <w:i/>
          <w:sz w:val="28"/>
          <w:szCs w:val="28"/>
        </w:rPr>
        <w:t>Индивидуальная работа</w:t>
      </w:r>
      <w:r w:rsidRPr="006E094C">
        <w:rPr>
          <w:rFonts w:ascii="Times New Roman" w:hAnsi="Times New Roman" w:cs="Times New Roman"/>
          <w:sz w:val="28"/>
          <w:szCs w:val="28"/>
        </w:rPr>
        <w:t xml:space="preserve"> по коррекции и развитию речи строится по следующим основным направлениям:</w:t>
      </w:r>
    </w:p>
    <w:p w:rsidR="006E094C" w:rsidRPr="006E094C" w:rsidRDefault="006E094C" w:rsidP="006E094C">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lastRenderedPageBreak/>
        <w:t xml:space="preserve">совершенствование мимической моторики. </w:t>
      </w:r>
    </w:p>
    <w:p w:rsidR="006E094C" w:rsidRPr="006E094C" w:rsidRDefault="006E094C" w:rsidP="006E094C">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совершенствование статической и динамической организации движений (общая, мелкая и артикуляционная моторика). </w:t>
      </w:r>
    </w:p>
    <w:p w:rsidR="006E094C" w:rsidRPr="006E094C" w:rsidRDefault="006E094C" w:rsidP="006E094C">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развитие артикуляционного и голосового аппарата; </w:t>
      </w:r>
    </w:p>
    <w:p w:rsidR="006E094C" w:rsidRPr="006E094C" w:rsidRDefault="006E094C" w:rsidP="006E094C">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развитие просодической стороны речи; </w:t>
      </w:r>
    </w:p>
    <w:p w:rsidR="006E094C" w:rsidRPr="006E094C" w:rsidRDefault="006E094C" w:rsidP="006E094C">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формирование звукопроизносительных навыков, фонематических процессов; </w:t>
      </w:r>
    </w:p>
    <w:p w:rsidR="006E094C" w:rsidRPr="006E094C" w:rsidRDefault="006E094C" w:rsidP="006E094C">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уточнение, обогащение и активизация лексического запаса в процессе нормализации звуковой стороны речи; </w:t>
      </w:r>
    </w:p>
    <w:p w:rsidR="006E094C" w:rsidRPr="006E094C" w:rsidRDefault="006E094C" w:rsidP="006E094C">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формирование грамматической и синтаксической сторон речи; </w:t>
      </w:r>
    </w:p>
    <w:p w:rsidR="006E094C" w:rsidRPr="006E094C" w:rsidRDefault="006E094C" w:rsidP="006E094C">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развитие диалогической и монологической речи. </w:t>
      </w:r>
    </w:p>
    <w:p w:rsidR="006E094C" w:rsidRPr="006E094C" w:rsidRDefault="006E094C" w:rsidP="006E094C">
      <w:pPr>
        <w:tabs>
          <w:tab w:val="left" w:pos="1701"/>
        </w:tabs>
        <w:spacing w:after="0" w:line="240" w:lineRule="auto"/>
        <w:ind w:firstLine="709"/>
        <w:contextualSpacing/>
        <w:jc w:val="both"/>
        <w:rPr>
          <w:rFonts w:ascii="Times New Roman" w:hAnsi="Times New Roman" w:cs="Times New Roman"/>
          <w:sz w:val="28"/>
          <w:szCs w:val="28"/>
        </w:rPr>
      </w:pPr>
      <w:r w:rsidRPr="006E094C">
        <w:rPr>
          <w:rFonts w:ascii="Times New Roman" w:hAnsi="Times New Roman" w:cs="Times New Roman"/>
          <w:sz w:val="28"/>
          <w:szCs w:val="28"/>
        </w:rPr>
        <w:t>Подгрупповые занятия проводятся в соответствии с перспективным планированием работы, которое направлено на изучение определенных звуков.</w:t>
      </w:r>
      <w:r w:rsidRPr="006E094C">
        <w:t xml:space="preserve"> </w:t>
      </w:r>
      <w:r w:rsidRPr="006E094C">
        <w:rPr>
          <w:rFonts w:ascii="Times New Roman" w:hAnsi="Times New Roman" w:cs="Times New Roman"/>
          <w:sz w:val="28"/>
          <w:szCs w:val="28"/>
        </w:rPr>
        <w:t>закрепление навыков произношения изученных звуков.</w:t>
      </w:r>
    </w:p>
    <w:p w:rsidR="006E094C" w:rsidRPr="006E094C" w:rsidRDefault="006E094C" w:rsidP="006E094C">
      <w:pPr>
        <w:tabs>
          <w:tab w:val="left" w:pos="1701"/>
        </w:tabs>
        <w:spacing w:after="0" w:line="240" w:lineRule="auto"/>
        <w:ind w:firstLine="709"/>
        <w:contextualSpacing/>
        <w:jc w:val="both"/>
        <w:rPr>
          <w:rFonts w:ascii="Times New Roman" w:hAnsi="Times New Roman" w:cs="Times New Roman"/>
          <w:sz w:val="28"/>
          <w:szCs w:val="28"/>
        </w:rPr>
      </w:pPr>
      <w:r w:rsidRPr="006E094C">
        <w:rPr>
          <w:rFonts w:ascii="Times New Roman" w:hAnsi="Times New Roman" w:cs="Times New Roman"/>
          <w:sz w:val="28"/>
          <w:szCs w:val="28"/>
        </w:rPr>
        <w:t xml:space="preserve">Подгрупповые занятия ориентированы на развитие моторных навыков, дыхательной и голосовой функции, мимической мускулатуры, формирование лексико-грамматических категорий языка, развитие связной речи, развитие фонетико-фонематических процессов и проводятся 2 раза в неделю. </w:t>
      </w:r>
    </w:p>
    <w:p w:rsidR="006E094C" w:rsidRPr="006E094C" w:rsidRDefault="006E094C" w:rsidP="006E094C">
      <w:pPr>
        <w:tabs>
          <w:tab w:val="center" w:pos="4677"/>
        </w:tabs>
        <w:spacing w:after="0" w:line="240" w:lineRule="auto"/>
        <w:ind w:firstLine="709"/>
        <w:jc w:val="center"/>
        <w:rPr>
          <w:rFonts w:ascii="Times New Roman" w:hAnsi="Times New Roman" w:cs="Times New Roman"/>
          <w:b/>
          <w:sz w:val="28"/>
          <w:szCs w:val="28"/>
        </w:rPr>
      </w:pPr>
      <w:r w:rsidRPr="006E094C">
        <w:rPr>
          <w:rFonts w:ascii="Times New Roman" w:hAnsi="Times New Roman" w:cs="Times New Roman"/>
          <w:b/>
          <w:sz w:val="28"/>
          <w:szCs w:val="28"/>
        </w:rPr>
        <w:t>Перспективный план взаимодействия с воспитателями и педагогами</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388"/>
        <w:gridCol w:w="2156"/>
      </w:tblGrid>
      <w:tr w:rsidR="006E094C" w:rsidRPr="006E094C" w:rsidTr="007D2100">
        <w:tc>
          <w:tcPr>
            <w:tcW w:w="5983" w:type="dxa"/>
          </w:tcPr>
          <w:p w:rsidR="006E094C" w:rsidRPr="006E094C" w:rsidRDefault="006E094C" w:rsidP="006E094C">
            <w:pPr>
              <w:spacing w:after="0" w:line="240" w:lineRule="auto"/>
              <w:ind w:firstLine="709"/>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Содержание работы</w:t>
            </w:r>
          </w:p>
        </w:tc>
        <w:tc>
          <w:tcPr>
            <w:tcW w:w="1388"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Сроки</w:t>
            </w:r>
          </w:p>
        </w:tc>
        <w:tc>
          <w:tcPr>
            <w:tcW w:w="2156"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Выход</w:t>
            </w:r>
          </w:p>
        </w:tc>
      </w:tr>
      <w:tr w:rsidR="006E094C" w:rsidRPr="006E094C" w:rsidTr="007D2100">
        <w:tc>
          <w:tcPr>
            <w:tcW w:w="5983"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Обсуждение результатов логопедической, психологической и педагогической диагностики детей подготовительной к школе группы компенсирующей направленности для детей с тяжелыми нарушениями с педагогами ДОУ</w:t>
            </w:r>
          </w:p>
        </w:tc>
        <w:tc>
          <w:tcPr>
            <w:tcW w:w="1388"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Конец сентября</w:t>
            </w:r>
          </w:p>
        </w:tc>
        <w:tc>
          <w:tcPr>
            <w:tcW w:w="2156"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Результаты диагностики</w:t>
            </w:r>
          </w:p>
        </w:tc>
      </w:tr>
      <w:tr w:rsidR="006E094C" w:rsidRPr="006E094C" w:rsidTr="007D2100">
        <w:tc>
          <w:tcPr>
            <w:tcW w:w="5983"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Консультативное взаимодействие со специалистами ДОУ: с педагогом-психологом, инструктором по физическому воспитанию, музыкальным руководителем, воспитателями группы, медицинским работником</w:t>
            </w:r>
          </w:p>
        </w:tc>
        <w:tc>
          <w:tcPr>
            <w:tcW w:w="1388"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В течение года по мере необходимости</w:t>
            </w:r>
          </w:p>
        </w:tc>
        <w:tc>
          <w:tcPr>
            <w:tcW w:w="215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Анализ работы за год</w:t>
            </w:r>
          </w:p>
        </w:tc>
      </w:tr>
      <w:tr w:rsidR="006E094C" w:rsidRPr="006E094C" w:rsidTr="007D2100">
        <w:trPr>
          <w:trHeight w:val="1125"/>
        </w:trPr>
        <w:tc>
          <w:tcPr>
            <w:tcW w:w="5983"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Консультации для воспитателей ДОУ на семинарах, педагогических советах, педагогических чтениях: </w:t>
            </w:r>
          </w:p>
          <w:p w:rsidR="006E094C" w:rsidRPr="006E094C" w:rsidRDefault="006E094C" w:rsidP="006E094C">
            <w:pPr>
              <w:spacing w:after="0" w:line="240" w:lineRule="auto"/>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1.Особенности работы воспитателя по развитию речи </w:t>
            </w:r>
            <w:r>
              <w:rPr>
                <w:rFonts w:ascii="Times New Roman" w:eastAsia="Calibri" w:hAnsi="Times New Roman" w:cs="Times New Roman"/>
                <w:sz w:val="28"/>
                <w:szCs w:val="28"/>
              </w:rPr>
              <w:t xml:space="preserve">с детьми </w:t>
            </w:r>
            <w:r w:rsidRPr="006E094C">
              <w:rPr>
                <w:rFonts w:ascii="Times New Roman" w:eastAsia="Calibri" w:hAnsi="Times New Roman" w:cs="Times New Roman"/>
                <w:sz w:val="28"/>
                <w:szCs w:val="28"/>
              </w:rPr>
              <w:t xml:space="preserve">с ФФНР. </w:t>
            </w:r>
          </w:p>
        </w:tc>
        <w:tc>
          <w:tcPr>
            <w:tcW w:w="1388"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октябрь</w:t>
            </w:r>
          </w:p>
        </w:tc>
        <w:tc>
          <w:tcPr>
            <w:tcW w:w="215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Практический материал (презентация консультация)</w:t>
            </w:r>
          </w:p>
        </w:tc>
      </w:tr>
      <w:tr w:rsidR="006E094C" w:rsidRPr="006E094C" w:rsidTr="007D2100">
        <w:trPr>
          <w:trHeight w:val="751"/>
        </w:trPr>
        <w:tc>
          <w:tcPr>
            <w:tcW w:w="5983" w:type="dxa"/>
          </w:tcPr>
          <w:p w:rsidR="006E094C" w:rsidRPr="006E094C" w:rsidRDefault="006E094C" w:rsidP="006E094C">
            <w:pPr>
              <w:spacing w:after="0" w:line="240" w:lineRule="auto"/>
              <w:rPr>
                <w:rFonts w:ascii="Times New Roman" w:eastAsia="Calibri" w:hAnsi="Times New Roman" w:cs="Times New Roman"/>
                <w:sz w:val="28"/>
                <w:szCs w:val="28"/>
              </w:rPr>
            </w:pPr>
            <w:r w:rsidRPr="006E094C">
              <w:rPr>
                <w:rFonts w:ascii="Times New Roman" w:eastAsia="Calibri" w:hAnsi="Times New Roman" w:cs="Times New Roman"/>
                <w:sz w:val="28"/>
                <w:szCs w:val="28"/>
              </w:rPr>
              <w:t>2. Клинико-психолого-педагогическая характеристика детей с ФФНР.</w:t>
            </w:r>
          </w:p>
        </w:tc>
        <w:tc>
          <w:tcPr>
            <w:tcW w:w="1388"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ноябрь</w:t>
            </w:r>
          </w:p>
        </w:tc>
        <w:tc>
          <w:tcPr>
            <w:tcW w:w="215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Практический материал (презентация консультация)</w:t>
            </w:r>
          </w:p>
        </w:tc>
      </w:tr>
      <w:tr w:rsidR="006E094C" w:rsidRPr="006E094C" w:rsidTr="007D2100">
        <w:trPr>
          <w:trHeight w:val="637"/>
        </w:trPr>
        <w:tc>
          <w:tcPr>
            <w:tcW w:w="5983" w:type="dxa"/>
          </w:tcPr>
          <w:p w:rsidR="006E094C" w:rsidRPr="006E094C" w:rsidRDefault="006E094C" w:rsidP="006E094C">
            <w:pPr>
              <w:spacing w:after="0" w:line="240" w:lineRule="auto"/>
              <w:rPr>
                <w:rFonts w:ascii="Times New Roman" w:eastAsia="Calibri" w:hAnsi="Times New Roman" w:cs="Times New Roman"/>
                <w:sz w:val="28"/>
                <w:szCs w:val="28"/>
              </w:rPr>
            </w:pPr>
            <w:r w:rsidRPr="006E094C">
              <w:rPr>
                <w:rFonts w:ascii="Times New Roman" w:eastAsia="Calibri" w:hAnsi="Times New Roman" w:cs="Times New Roman"/>
                <w:sz w:val="28"/>
                <w:szCs w:val="28"/>
              </w:rPr>
              <w:lastRenderedPageBreak/>
              <w:t xml:space="preserve">3. Развитие психических процессов, артикуляционной моторики у детей с ФФНР. </w:t>
            </w:r>
          </w:p>
        </w:tc>
        <w:tc>
          <w:tcPr>
            <w:tcW w:w="1388"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декабрь</w:t>
            </w:r>
          </w:p>
        </w:tc>
        <w:tc>
          <w:tcPr>
            <w:tcW w:w="215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Практический материал (консультация)</w:t>
            </w:r>
          </w:p>
        </w:tc>
      </w:tr>
      <w:tr w:rsidR="006E094C" w:rsidRPr="006E094C" w:rsidTr="007D2100">
        <w:trPr>
          <w:trHeight w:val="687"/>
        </w:trPr>
        <w:tc>
          <w:tcPr>
            <w:tcW w:w="5983" w:type="dxa"/>
          </w:tcPr>
          <w:p w:rsidR="006E094C" w:rsidRPr="006E094C" w:rsidRDefault="006E094C" w:rsidP="006E094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 Роль</w:t>
            </w:r>
            <w:r w:rsidRPr="006E094C">
              <w:rPr>
                <w:rFonts w:ascii="Times New Roman" w:eastAsia="Calibri" w:hAnsi="Times New Roman" w:cs="Times New Roman"/>
                <w:sz w:val="28"/>
                <w:szCs w:val="28"/>
              </w:rPr>
              <w:t xml:space="preserve"> игры в формировании звукопроизношения ребёнка.</w:t>
            </w:r>
          </w:p>
        </w:tc>
        <w:tc>
          <w:tcPr>
            <w:tcW w:w="1388"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февраль</w:t>
            </w:r>
          </w:p>
        </w:tc>
        <w:tc>
          <w:tcPr>
            <w:tcW w:w="215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Пра</w:t>
            </w:r>
            <w:r>
              <w:rPr>
                <w:rFonts w:ascii="Times New Roman" w:eastAsia="Calibri" w:hAnsi="Times New Roman" w:cs="Times New Roman"/>
                <w:sz w:val="28"/>
                <w:szCs w:val="28"/>
              </w:rPr>
              <w:t>ктический материал (</w:t>
            </w:r>
            <w:r w:rsidRPr="006E094C">
              <w:rPr>
                <w:rFonts w:ascii="Times New Roman" w:eastAsia="Calibri" w:hAnsi="Times New Roman" w:cs="Times New Roman"/>
                <w:sz w:val="28"/>
                <w:szCs w:val="28"/>
              </w:rPr>
              <w:t>консультация)</w:t>
            </w:r>
          </w:p>
        </w:tc>
      </w:tr>
      <w:tr w:rsidR="006E094C" w:rsidRPr="006E094C" w:rsidTr="007D2100">
        <w:trPr>
          <w:trHeight w:val="627"/>
        </w:trPr>
        <w:tc>
          <w:tcPr>
            <w:tcW w:w="5983" w:type="dxa"/>
          </w:tcPr>
          <w:p w:rsidR="006E094C" w:rsidRPr="006E094C" w:rsidRDefault="006E094C" w:rsidP="006E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5</w:t>
            </w:r>
            <w:r w:rsidRPr="006E094C">
              <w:rPr>
                <w:rFonts w:ascii="Times New Roman" w:eastAsia="Times New Roman" w:hAnsi="Times New Roman" w:cs="Times New Roman"/>
                <w:spacing w:val="4"/>
                <w:sz w:val="28"/>
                <w:szCs w:val="28"/>
                <w:lang w:eastAsia="ru-RU"/>
              </w:rPr>
              <w:t>.</w:t>
            </w:r>
            <w:r w:rsidRPr="006E094C">
              <w:rPr>
                <w:rFonts w:ascii="Times New Roman" w:eastAsia="Times New Roman" w:hAnsi="Times New Roman" w:cs="Times New Roman"/>
                <w:sz w:val="28"/>
                <w:szCs w:val="28"/>
                <w:lang w:eastAsia="ru-RU"/>
              </w:rPr>
              <w:t xml:space="preserve"> Подготовка дошкольников к обучению письму.</w:t>
            </w:r>
          </w:p>
        </w:tc>
        <w:tc>
          <w:tcPr>
            <w:tcW w:w="1388"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март</w:t>
            </w:r>
          </w:p>
        </w:tc>
        <w:tc>
          <w:tcPr>
            <w:tcW w:w="215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Пра</w:t>
            </w:r>
            <w:r>
              <w:rPr>
                <w:rFonts w:ascii="Times New Roman" w:eastAsia="Calibri" w:hAnsi="Times New Roman" w:cs="Times New Roman"/>
                <w:sz w:val="28"/>
                <w:szCs w:val="28"/>
              </w:rPr>
              <w:t>ктический материал (</w:t>
            </w:r>
            <w:r w:rsidRPr="006E094C">
              <w:rPr>
                <w:rFonts w:ascii="Times New Roman" w:eastAsia="Calibri" w:hAnsi="Times New Roman" w:cs="Times New Roman"/>
                <w:sz w:val="28"/>
                <w:szCs w:val="28"/>
              </w:rPr>
              <w:t>консультация)</w:t>
            </w:r>
          </w:p>
        </w:tc>
      </w:tr>
      <w:tr w:rsidR="006E094C" w:rsidRPr="006E094C" w:rsidTr="007D2100">
        <w:trPr>
          <w:trHeight w:val="887"/>
        </w:trPr>
        <w:tc>
          <w:tcPr>
            <w:tcW w:w="5983" w:type="dxa"/>
          </w:tcPr>
          <w:p w:rsidR="006E094C" w:rsidRPr="006E094C" w:rsidRDefault="006E094C" w:rsidP="006E094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Консультация для музыкальных руководителей ДОУ «Музыкальное воспитание детей с нарушениями в речевом развитии</w:t>
            </w:r>
            <w:r w:rsidRPr="006E094C">
              <w:rPr>
                <w:rFonts w:ascii="Times New Roman" w:eastAsia="Times New Roman" w:hAnsi="Times New Roman" w:cs="Times New Roman"/>
                <w:spacing w:val="4"/>
                <w:sz w:val="28"/>
                <w:szCs w:val="28"/>
                <w:lang w:eastAsia="ru-RU"/>
              </w:rPr>
              <w:t>»</w:t>
            </w:r>
          </w:p>
        </w:tc>
        <w:tc>
          <w:tcPr>
            <w:tcW w:w="1388" w:type="dxa"/>
          </w:tcPr>
          <w:p w:rsidR="006E094C" w:rsidRPr="006E094C" w:rsidRDefault="006E094C" w:rsidP="006E094C">
            <w:pPr>
              <w:spacing w:after="0" w:line="240" w:lineRule="auto"/>
              <w:ind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 ноябрь</w:t>
            </w:r>
          </w:p>
        </w:tc>
        <w:tc>
          <w:tcPr>
            <w:tcW w:w="215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Пра</w:t>
            </w:r>
            <w:r w:rsidR="007D2100">
              <w:rPr>
                <w:rFonts w:ascii="Times New Roman" w:eastAsia="Calibri" w:hAnsi="Times New Roman" w:cs="Times New Roman"/>
                <w:sz w:val="28"/>
                <w:szCs w:val="28"/>
              </w:rPr>
              <w:t>ктический материал (</w:t>
            </w:r>
            <w:r w:rsidRPr="006E094C">
              <w:rPr>
                <w:rFonts w:ascii="Times New Roman" w:eastAsia="Calibri" w:hAnsi="Times New Roman" w:cs="Times New Roman"/>
                <w:sz w:val="28"/>
                <w:szCs w:val="28"/>
              </w:rPr>
              <w:t>консультация)</w:t>
            </w:r>
          </w:p>
        </w:tc>
      </w:tr>
      <w:tr w:rsidR="006E094C" w:rsidRPr="006E094C" w:rsidTr="007D2100">
        <w:tc>
          <w:tcPr>
            <w:tcW w:w="5983" w:type="dxa"/>
          </w:tcPr>
          <w:p w:rsidR="006E094C" w:rsidRPr="006E094C" w:rsidRDefault="006E094C" w:rsidP="006E094C">
            <w:pPr>
              <w:spacing w:after="0" w:line="240" w:lineRule="auto"/>
              <w:ind w:firstLine="709"/>
              <w:rPr>
                <w:rFonts w:ascii="Times New Roman" w:eastAsia="Calibri" w:hAnsi="Times New Roman" w:cs="Times New Roman"/>
                <w:sz w:val="28"/>
                <w:szCs w:val="28"/>
              </w:rPr>
            </w:pPr>
            <w:r w:rsidRPr="006E094C">
              <w:rPr>
                <w:rFonts w:ascii="Times New Roman" w:eastAsia="Calibri" w:hAnsi="Times New Roman" w:cs="Times New Roman"/>
                <w:spacing w:val="4"/>
                <w:sz w:val="28"/>
                <w:szCs w:val="28"/>
              </w:rPr>
              <w:t xml:space="preserve">Консультация для </w:t>
            </w:r>
            <w:proofErr w:type="spellStart"/>
            <w:r w:rsidRPr="006E094C">
              <w:rPr>
                <w:rFonts w:ascii="Times New Roman" w:eastAsia="Calibri" w:hAnsi="Times New Roman" w:cs="Times New Roman"/>
                <w:spacing w:val="4"/>
                <w:sz w:val="28"/>
                <w:szCs w:val="28"/>
              </w:rPr>
              <w:t>физинструктора</w:t>
            </w:r>
            <w:proofErr w:type="spellEnd"/>
            <w:r w:rsidRPr="006E094C">
              <w:rPr>
                <w:rFonts w:ascii="Times New Roman" w:eastAsia="Calibri" w:hAnsi="Times New Roman" w:cs="Times New Roman"/>
                <w:spacing w:val="4"/>
                <w:sz w:val="28"/>
                <w:szCs w:val="28"/>
              </w:rPr>
              <w:t>: «</w:t>
            </w:r>
            <w:r w:rsidRPr="006E094C">
              <w:rPr>
                <w:rFonts w:ascii="Times New Roman" w:eastAsia="Calibri" w:hAnsi="Times New Roman" w:cs="Times New Roman"/>
                <w:sz w:val="28"/>
                <w:szCs w:val="28"/>
              </w:rPr>
              <w:t>Использование физкультминуток дл</w:t>
            </w:r>
            <w:r w:rsidR="007D2100">
              <w:rPr>
                <w:rFonts w:ascii="Times New Roman" w:eastAsia="Calibri" w:hAnsi="Times New Roman" w:cs="Times New Roman"/>
                <w:sz w:val="28"/>
                <w:szCs w:val="28"/>
              </w:rPr>
              <w:t xml:space="preserve">я развития пальцевой моторики у </w:t>
            </w:r>
            <w:r w:rsidRPr="006E094C">
              <w:rPr>
                <w:rFonts w:ascii="Times New Roman" w:eastAsia="Calibri" w:hAnsi="Times New Roman" w:cs="Times New Roman"/>
                <w:sz w:val="28"/>
                <w:szCs w:val="28"/>
              </w:rPr>
              <w:t>дошкольников с нарушениями речи</w:t>
            </w:r>
            <w:r w:rsidRPr="006E094C">
              <w:rPr>
                <w:rFonts w:ascii="Times New Roman" w:eastAsia="Calibri" w:hAnsi="Times New Roman" w:cs="Times New Roman"/>
                <w:spacing w:val="3"/>
                <w:sz w:val="28"/>
                <w:szCs w:val="28"/>
              </w:rPr>
              <w:t>»</w:t>
            </w:r>
          </w:p>
        </w:tc>
        <w:tc>
          <w:tcPr>
            <w:tcW w:w="1388"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февраль </w:t>
            </w:r>
          </w:p>
        </w:tc>
        <w:tc>
          <w:tcPr>
            <w:tcW w:w="215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Пра</w:t>
            </w:r>
            <w:r w:rsidR="007D2100">
              <w:rPr>
                <w:rFonts w:ascii="Times New Roman" w:eastAsia="Calibri" w:hAnsi="Times New Roman" w:cs="Times New Roman"/>
                <w:sz w:val="28"/>
                <w:szCs w:val="28"/>
              </w:rPr>
              <w:t>ктический материал (</w:t>
            </w:r>
            <w:r w:rsidRPr="006E094C">
              <w:rPr>
                <w:rFonts w:ascii="Times New Roman" w:eastAsia="Calibri" w:hAnsi="Times New Roman" w:cs="Times New Roman"/>
                <w:sz w:val="28"/>
                <w:szCs w:val="28"/>
              </w:rPr>
              <w:t>консультация)</w:t>
            </w:r>
          </w:p>
        </w:tc>
      </w:tr>
      <w:tr w:rsidR="006E094C" w:rsidRPr="006E094C" w:rsidTr="007D2100">
        <w:tc>
          <w:tcPr>
            <w:tcW w:w="5983" w:type="dxa"/>
          </w:tcPr>
          <w:p w:rsidR="006E094C" w:rsidRPr="006E094C" w:rsidRDefault="006E094C" w:rsidP="006E094C">
            <w:pPr>
              <w:widowControl w:val="0"/>
              <w:autoSpaceDE w:val="0"/>
              <w:autoSpaceDN w:val="0"/>
              <w:adjustRightInd w:val="0"/>
              <w:spacing w:after="0" w:line="240" w:lineRule="auto"/>
              <w:ind w:firstLine="709"/>
              <w:rPr>
                <w:rFonts w:ascii="Times New Roman" w:eastAsia="Times New Roman" w:hAnsi="Times New Roman" w:cs="Times New Roman"/>
                <w:spacing w:val="4"/>
                <w:sz w:val="28"/>
                <w:szCs w:val="28"/>
                <w:lang w:eastAsia="ru-RU"/>
              </w:rPr>
            </w:pPr>
            <w:r w:rsidRPr="006E094C">
              <w:rPr>
                <w:rFonts w:ascii="Times New Roman" w:eastAsia="Times New Roman" w:hAnsi="Times New Roman" w:cs="Times New Roman"/>
                <w:spacing w:val="4"/>
                <w:sz w:val="28"/>
                <w:szCs w:val="28"/>
                <w:lang w:eastAsia="ru-RU"/>
              </w:rPr>
              <w:t>Анализ совместной работы учителя-логопеда и воспитателей подготовительной к школе группы</w:t>
            </w:r>
            <w:r w:rsidRPr="006E094C">
              <w:rPr>
                <w:rFonts w:ascii="Times New Roman" w:eastAsia="Times New Roman" w:hAnsi="Times New Roman" w:cs="Times New Roman"/>
                <w:sz w:val="28"/>
                <w:szCs w:val="28"/>
                <w:lang w:eastAsia="ru-RU"/>
              </w:rPr>
              <w:t xml:space="preserve"> </w:t>
            </w:r>
            <w:r w:rsidRPr="006E094C">
              <w:rPr>
                <w:rFonts w:ascii="Times New Roman" w:eastAsia="Times New Roman" w:hAnsi="Times New Roman" w:cs="Times New Roman"/>
                <w:spacing w:val="4"/>
                <w:sz w:val="28"/>
                <w:szCs w:val="28"/>
                <w:lang w:eastAsia="ru-RU"/>
              </w:rPr>
              <w:t>для детей с тяжелыми нарушениями за учебный год</w:t>
            </w:r>
          </w:p>
          <w:p w:rsidR="006E094C" w:rsidRPr="006E094C" w:rsidRDefault="006E094C" w:rsidP="007D2100">
            <w:pPr>
              <w:widowControl w:val="0"/>
              <w:autoSpaceDE w:val="0"/>
              <w:autoSpaceDN w:val="0"/>
              <w:adjustRightInd w:val="0"/>
              <w:spacing w:after="0" w:line="240" w:lineRule="auto"/>
              <w:rPr>
                <w:rFonts w:ascii="Times New Roman" w:eastAsia="Times New Roman" w:hAnsi="Times New Roman" w:cs="Times New Roman"/>
                <w:spacing w:val="4"/>
                <w:sz w:val="28"/>
                <w:szCs w:val="28"/>
                <w:lang w:eastAsia="ru-RU"/>
              </w:rPr>
            </w:pPr>
            <w:r w:rsidRPr="006E094C">
              <w:rPr>
                <w:rFonts w:ascii="Times New Roman" w:eastAsia="Times New Roman" w:hAnsi="Times New Roman" w:cs="Times New Roman"/>
                <w:spacing w:val="4"/>
                <w:sz w:val="28"/>
                <w:szCs w:val="28"/>
                <w:lang w:eastAsia="ru-RU"/>
              </w:rPr>
              <w:t>- обсуждение рабочих моментов</w:t>
            </w:r>
          </w:p>
          <w:p w:rsidR="006E094C" w:rsidRPr="006E094C" w:rsidRDefault="006E094C" w:rsidP="007D2100">
            <w:pPr>
              <w:widowControl w:val="0"/>
              <w:autoSpaceDE w:val="0"/>
              <w:autoSpaceDN w:val="0"/>
              <w:adjustRightInd w:val="0"/>
              <w:spacing w:after="0" w:line="240" w:lineRule="auto"/>
              <w:rPr>
                <w:rFonts w:ascii="Times New Roman" w:eastAsia="Times New Roman" w:hAnsi="Times New Roman" w:cs="Times New Roman"/>
                <w:spacing w:val="4"/>
                <w:sz w:val="28"/>
                <w:szCs w:val="28"/>
                <w:lang w:eastAsia="ru-RU"/>
              </w:rPr>
            </w:pPr>
            <w:r w:rsidRPr="006E094C">
              <w:rPr>
                <w:rFonts w:ascii="Times New Roman" w:eastAsia="Times New Roman" w:hAnsi="Times New Roman" w:cs="Times New Roman"/>
                <w:spacing w:val="4"/>
                <w:sz w:val="28"/>
                <w:szCs w:val="28"/>
                <w:lang w:eastAsia="ru-RU"/>
              </w:rPr>
              <w:t xml:space="preserve">- рекомендации по организации совместной деятельности </w:t>
            </w:r>
          </w:p>
        </w:tc>
        <w:tc>
          <w:tcPr>
            <w:tcW w:w="1388"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Май </w:t>
            </w:r>
          </w:p>
        </w:tc>
        <w:tc>
          <w:tcPr>
            <w:tcW w:w="215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Отчет о работе</w:t>
            </w:r>
          </w:p>
        </w:tc>
      </w:tr>
    </w:tbl>
    <w:p w:rsidR="006E094C" w:rsidRPr="006E094C" w:rsidRDefault="006E094C" w:rsidP="006E094C">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6E094C">
        <w:rPr>
          <w:rFonts w:ascii="Times New Roman" w:eastAsia="Calibri" w:hAnsi="Times New Roman" w:cs="Times New Roman"/>
          <w:b/>
          <w:sz w:val="28"/>
          <w:szCs w:val="28"/>
          <w:lang w:eastAsia="ru-RU"/>
        </w:rPr>
        <w:t>Перспективное планирование взаимодействия учителя-логопеда с семьями воспитанников</w:t>
      </w:r>
    </w:p>
    <w:p w:rsidR="006E094C" w:rsidRPr="006E094C" w:rsidRDefault="006E094C" w:rsidP="006E094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Коррекционно-развивающая работа с детьми, имеющими общее недоразвитие речи, будет более успешной при условии активного включения в коррекционную деятельность родителей воспитанников. Организуя взаимодействие с родителями, логопед выполняет следующие функции:</w:t>
      </w:r>
    </w:p>
    <w:p w:rsidR="006E094C" w:rsidRPr="006E094C" w:rsidRDefault="006E094C" w:rsidP="006E094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Консультационную,</w:t>
      </w:r>
    </w:p>
    <w:p w:rsidR="006E094C" w:rsidRPr="006E094C" w:rsidRDefault="006E094C" w:rsidP="006E094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Просветительскую,</w:t>
      </w:r>
    </w:p>
    <w:p w:rsidR="006E094C" w:rsidRPr="006E094C" w:rsidRDefault="006E094C" w:rsidP="006E094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Контролирующую.</w:t>
      </w:r>
    </w:p>
    <w:p w:rsidR="006E094C" w:rsidRPr="006E094C" w:rsidRDefault="006E094C" w:rsidP="006E094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Консультационная функция призвана познакомить родителей или лиц, их заменяющих с приемами коррекционно–развивающего воздействия, которые помогут их детям достичь уровня речевого развития, достаточного для успешного обучения на следующей ступени образования.</w:t>
      </w:r>
    </w:p>
    <w:p w:rsidR="006E094C" w:rsidRPr="006E094C" w:rsidRDefault="006E094C" w:rsidP="006E094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Просветительская функция логопеда заключается в повышении уровня специальных знаний всех участников коррекционно-развивающего процесса, в том числе и родителей или лиц их заменяющих.</w:t>
      </w:r>
    </w:p>
    <w:p w:rsidR="006E094C" w:rsidRPr="006E094C" w:rsidRDefault="006E094C" w:rsidP="006E094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Выполняя рекомендации и задания логопеда, родители нуждаются в постоянной поддержке и советах по организации деятельности на каждом последующем этапе. В методическом обеспечении действий родителей и проверке их эффективности заключается контролирующая функция логопеда.</w:t>
      </w:r>
    </w:p>
    <w:p w:rsidR="006E094C" w:rsidRPr="006E094C" w:rsidRDefault="006E094C" w:rsidP="006E094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Формы взаимодействия учителя-логопеда и родителей:</w:t>
      </w:r>
    </w:p>
    <w:p w:rsidR="006E094C" w:rsidRPr="006E094C" w:rsidRDefault="006E094C" w:rsidP="006E094C">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lastRenderedPageBreak/>
        <w:t>родительские собрания;</w:t>
      </w:r>
    </w:p>
    <w:p w:rsidR="006E094C" w:rsidRPr="006E094C" w:rsidRDefault="006E094C" w:rsidP="006E094C">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пятиминутки;</w:t>
      </w:r>
    </w:p>
    <w:p w:rsidR="006E094C" w:rsidRPr="006E094C" w:rsidRDefault="006E094C" w:rsidP="007D2100">
      <w:pPr>
        <w:numPr>
          <w:ilvl w:val="0"/>
          <w:numId w:val="8"/>
        </w:numPr>
        <w:autoSpaceDE w:val="0"/>
        <w:autoSpaceDN w:val="0"/>
        <w:adjustRightInd w:val="0"/>
        <w:spacing w:after="0" w:line="240" w:lineRule="auto"/>
        <w:ind w:left="709" w:firstLine="0"/>
        <w:contextualSpacing/>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 xml:space="preserve">дни открытых дверей. консультация индивидуальная; </w:t>
      </w:r>
    </w:p>
    <w:p w:rsidR="006E094C" w:rsidRPr="006E094C" w:rsidRDefault="007D2100" w:rsidP="007D2100">
      <w:pPr>
        <w:numPr>
          <w:ilvl w:val="0"/>
          <w:numId w:val="8"/>
        </w:numPr>
        <w:autoSpaceDE w:val="0"/>
        <w:autoSpaceDN w:val="0"/>
        <w:adjustRightInd w:val="0"/>
        <w:spacing w:after="0" w:line="240" w:lineRule="auto"/>
        <w:ind w:left="709"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мастер-класс;</w:t>
      </w:r>
    </w:p>
    <w:p w:rsidR="006E094C" w:rsidRPr="006E094C" w:rsidRDefault="006E094C" w:rsidP="007D2100">
      <w:pPr>
        <w:numPr>
          <w:ilvl w:val="0"/>
          <w:numId w:val="8"/>
        </w:numPr>
        <w:autoSpaceDE w:val="0"/>
        <w:autoSpaceDN w:val="0"/>
        <w:adjustRightInd w:val="0"/>
        <w:spacing w:after="0" w:line="240" w:lineRule="auto"/>
        <w:ind w:left="709" w:firstLine="0"/>
        <w:contextualSpacing/>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 xml:space="preserve">индивидуальные задания для повторения дома. </w:t>
      </w:r>
    </w:p>
    <w:p w:rsidR="006E094C" w:rsidRPr="006E094C" w:rsidRDefault="006E094C" w:rsidP="006E094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94C">
        <w:rPr>
          <w:rFonts w:ascii="Times New Roman" w:eastAsia="Calibri" w:hAnsi="Times New Roman" w:cs="Times New Roman"/>
          <w:sz w:val="28"/>
          <w:szCs w:val="28"/>
          <w:lang w:eastAsia="ru-RU"/>
        </w:rPr>
        <w:t xml:space="preserve">Задания в тетрадях подобраны в соответствии с изучаемыми в логопедических группах детского сада лексическими темами и требованиями программы. Работа с детьми 6-летнего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6E094C" w:rsidRPr="006E094C" w:rsidRDefault="006E094C" w:rsidP="006E094C">
      <w:pPr>
        <w:spacing w:after="0" w:line="240" w:lineRule="auto"/>
        <w:jc w:val="center"/>
        <w:rPr>
          <w:rFonts w:ascii="Times New Roman" w:hAnsi="Times New Roman"/>
          <w:b/>
          <w:i/>
          <w:sz w:val="28"/>
          <w:szCs w:val="28"/>
        </w:rPr>
      </w:pPr>
      <w:r w:rsidRPr="006E094C">
        <w:rPr>
          <w:rFonts w:ascii="Times New Roman" w:hAnsi="Times New Roman"/>
          <w:b/>
          <w:i/>
          <w:sz w:val="28"/>
          <w:szCs w:val="28"/>
        </w:rPr>
        <w:t>Перспективное планирование взаимодействия с родителями</w:t>
      </w:r>
    </w:p>
    <w:tbl>
      <w:tblPr>
        <w:tblW w:w="83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1560"/>
        <w:gridCol w:w="2409"/>
      </w:tblGrid>
      <w:tr w:rsidR="006E094C" w:rsidRPr="006E094C" w:rsidTr="00605004">
        <w:tc>
          <w:tcPr>
            <w:tcW w:w="4346" w:type="dxa"/>
          </w:tcPr>
          <w:p w:rsidR="006E094C" w:rsidRPr="006E094C" w:rsidRDefault="006E094C" w:rsidP="006E094C">
            <w:pPr>
              <w:spacing w:after="0" w:line="240" w:lineRule="auto"/>
              <w:ind w:firstLine="709"/>
              <w:contextualSpacing/>
              <w:jc w:val="both"/>
              <w:rPr>
                <w:rFonts w:ascii="Times New Roman" w:eastAsia="Calibri" w:hAnsi="Times New Roman" w:cs="Times New Roman"/>
                <w:b/>
                <w:sz w:val="28"/>
                <w:szCs w:val="28"/>
              </w:rPr>
            </w:pPr>
            <w:r w:rsidRPr="006E094C">
              <w:rPr>
                <w:rFonts w:ascii="Times New Roman" w:eastAsia="Calibri" w:hAnsi="Times New Roman" w:cs="Times New Roman"/>
                <w:b/>
                <w:sz w:val="28"/>
                <w:szCs w:val="28"/>
              </w:rPr>
              <w:t xml:space="preserve">Содержание работы </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b/>
                <w:sz w:val="28"/>
                <w:szCs w:val="28"/>
              </w:rPr>
            </w:pPr>
            <w:r w:rsidRPr="006E094C">
              <w:rPr>
                <w:rFonts w:ascii="Times New Roman" w:eastAsia="Calibri" w:hAnsi="Times New Roman" w:cs="Times New Roman"/>
                <w:b/>
                <w:sz w:val="28"/>
                <w:szCs w:val="28"/>
              </w:rPr>
              <w:t>Сроки</w:t>
            </w:r>
          </w:p>
        </w:tc>
        <w:tc>
          <w:tcPr>
            <w:tcW w:w="2409" w:type="dxa"/>
          </w:tcPr>
          <w:p w:rsidR="006E094C" w:rsidRPr="006E094C" w:rsidRDefault="006E094C" w:rsidP="006E094C">
            <w:pPr>
              <w:spacing w:after="0" w:line="240" w:lineRule="auto"/>
              <w:ind w:firstLine="709"/>
              <w:contextualSpacing/>
              <w:jc w:val="both"/>
              <w:rPr>
                <w:rFonts w:ascii="Times New Roman" w:eastAsia="Calibri" w:hAnsi="Times New Roman" w:cs="Times New Roman"/>
                <w:b/>
                <w:sz w:val="28"/>
                <w:szCs w:val="28"/>
              </w:rPr>
            </w:pPr>
            <w:r w:rsidRPr="006E094C">
              <w:rPr>
                <w:rFonts w:ascii="Times New Roman" w:eastAsia="Calibri" w:hAnsi="Times New Roman" w:cs="Times New Roman"/>
                <w:b/>
                <w:sz w:val="28"/>
                <w:szCs w:val="28"/>
              </w:rPr>
              <w:t>Выход</w:t>
            </w:r>
          </w:p>
        </w:tc>
      </w:tr>
      <w:tr w:rsidR="006E094C" w:rsidRPr="006E094C" w:rsidTr="00605004">
        <w:trPr>
          <w:trHeight w:val="1430"/>
        </w:trPr>
        <w:tc>
          <w:tcPr>
            <w:tcW w:w="4346" w:type="dxa"/>
          </w:tcPr>
          <w:p w:rsidR="006E094C" w:rsidRPr="006E094C" w:rsidRDefault="006E094C" w:rsidP="006E094C">
            <w:pPr>
              <w:spacing w:after="0" w:line="240" w:lineRule="auto"/>
              <w:ind w:firstLine="709"/>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Выступления на родительских собраниях: </w:t>
            </w:r>
          </w:p>
          <w:p w:rsidR="006E094C" w:rsidRPr="006E094C" w:rsidRDefault="006E094C" w:rsidP="007D2100">
            <w:pPr>
              <w:spacing w:after="0" w:line="240" w:lineRule="auto"/>
              <w:ind w:firstLine="709"/>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А) Цели и задачи коррекционной логопедической работы в подготовительной к школе группе. Подгото</w:t>
            </w:r>
            <w:r w:rsidR="007D2100">
              <w:rPr>
                <w:rFonts w:ascii="Times New Roman" w:eastAsia="Calibri" w:hAnsi="Times New Roman" w:cs="Times New Roman"/>
                <w:sz w:val="28"/>
                <w:szCs w:val="28"/>
              </w:rPr>
              <w:t xml:space="preserve">вка к обучению чтению и письму </w:t>
            </w:r>
            <w:r w:rsidRPr="006E094C">
              <w:rPr>
                <w:rFonts w:ascii="Times New Roman" w:eastAsia="Calibri" w:hAnsi="Times New Roman" w:cs="Times New Roman"/>
                <w:sz w:val="28"/>
                <w:szCs w:val="28"/>
              </w:rPr>
              <w:t>как одно из основных направлений работы в старшем дошкольном возрасте</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Сентябрь </w:t>
            </w:r>
          </w:p>
        </w:tc>
        <w:tc>
          <w:tcPr>
            <w:tcW w:w="2409"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Протокол собрания, консультация-презентация</w:t>
            </w:r>
          </w:p>
        </w:tc>
      </w:tr>
      <w:tr w:rsidR="006E094C" w:rsidRPr="006E094C" w:rsidTr="00605004">
        <w:trPr>
          <w:trHeight w:val="585"/>
        </w:trPr>
        <w:tc>
          <w:tcPr>
            <w:tcW w:w="4346" w:type="dxa"/>
          </w:tcPr>
          <w:p w:rsidR="006E094C" w:rsidRPr="006E094C" w:rsidRDefault="006E094C" w:rsidP="006E094C">
            <w:pPr>
              <w:spacing w:after="0" w:line="240" w:lineRule="auto"/>
              <w:ind w:firstLine="709"/>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Б) Готовность ребенка с нарушениями речи к школьному обучению</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Январь-февраль</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Протокол собрания, консультация-презентация</w:t>
            </w:r>
          </w:p>
        </w:tc>
      </w:tr>
      <w:tr w:rsidR="006E094C" w:rsidRPr="006E094C" w:rsidTr="00605004">
        <w:trPr>
          <w:trHeight w:val="699"/>
        </w:trPr>
        <w:tc>
          <w:tcPr>
            <w:tcW w:w="4346" w:type="dxa"/>
          </w:tcPr>
          <w:p w:rsidR="006E094C" w:rsidRPr="006E094C" w:rsidRDefault="006E094C" w:rsidP="006E094C">
            <w:pPr>
              <w:spacing w:after="0" w:line="240" w:lineRule="auto"/>
              <w:ind w:firstLine="709"/>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В) Подведение итогов коррекционного обучения в подготовительной к школе группе. Рекомендации учителя-логопеда родителям будущих первоклассников. </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Май </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Протокол собрания, буклеты «Советы родителям будущих первоклассников» </w:t>
            </w:r>
          </w:p>
        </w:tc>
      </w:tr>
      <w:tr w:rsidR="006E094C" w:rsidRPr="006E094C" w:rsidTr="00605004">
        <w:trPr>
          <w:trHeight w:val="839"/>
        </w:trPr>
        <w:tc>
          <w:tcPr>
            <w:tcW w:w="434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Консультации для родителей: </w:t>
            </w:r>
          </w:p>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1) Индивидуальное консультирование для родителей по результатам логопедического обследования</w:t>
            </w:r>
          </w:p>
        </w:tc>
        <w:tc>
          <w:tcPr>
            <w:tcW w:w="1560" w:type="dxa"/>
          </w:tcPr>
          <w:p w:rsidR="006E094C" w:rsidRPr="006E094C" w:rsidRDefault="006E094C" w:rsidP="006E094C">
            <w:pPr>
              <w:spacing w:after="0" w:line="240" w:lineRule="auto"/>
              <w:ind w:firstLine="709"/>
              <w:contextualSpacing/>
              <w:jc w:val="both"/>
              <w:rPr>
                <w:rFonts w:ascii="Times New Roman" w:eastAsia="Calibri" w:hAnsi="Times New Roman" w:cs="Times New Roman"/>
                <w:sz w:val="28"/>
                <w:szCs w:val="28"/>
              </w:rPr>
            </w:pPr>
          </w:p>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Сентябрь </w:t>
            </w:r>
          </w:p>
        </w:tc>
        <w:tc>
          <w:tcPr>
            <w:tcW w:w="2409"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Журнал учета консультативной работы с родителями</w:t>
            </w:r>
          </w:p>
        </w:tc>
      </w:tr>
      <w:tr w:rsidR="006E094C" w:rsidRPr="006E094C" w:rsidTr="00605004">
        <w:trPr>
          <w:trHeight w:val="398"/>
        </w:trPr>
        <w:tc>
          <w:tcPr>
            <w:tcW w:w="4346" w:type="dxa"/>
          </w:tcPr>
          <w:p w:rsidR="006E094C" w:rsidRPr="006E094C" w:rsidRDefault="006E094C" w:rsidP="006E094C">
            <w:pPr>
              <w:spacing w:after="0" w:line="240" w:lineRule="auto"/>
              <w:contextualSpacing/>
              <w:rPr>
                <w:rFonts w:ascii="Times New Roman" w:eastAsia="Calibri" w:hAnsi="Times New Roman" w:cs="Times New Roman"/>
                <w:sz w:val="28"/>
                <w:szCs w:val="28"/>
              </w:rPr>
            </w:pPr>
            <w:r w:rsidRPr="006E094C">
              <w:rPr>
                <w:rFonts w:ascii="Times New Roman" w:eastAsia="Calibri" w:hAnsi="Times New Roman" w:cs="Times New Roman"/>
                <w:sz w:val="28"/>
                <w:szCs w:val="28"/>
              </w:rPr>
              <w:t>2) Развитие фонематического слуха в процессе игры.</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Октябрь </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консультация</w:t>
            </w:r>
          </w:p>
        </w:tc>
      </w:tr>
      <w:tr w:rsidR="006E094C" w:rsidRPr="006E094C" w:rsidTr="00605004">
        <w:trPr>
          <w:trHeight w:val="418"/>
        </w:trPr>
        <w:tc>
          <w:tcPr>
            <w:tcW w:w="4346"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3) Как автоматизировать звуки.</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Ноябрь   </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консультация</w:t>
            </w:r>
          </w:p>
        </w:tc>
      </w:tr>
      <w:tr w:rsidR="006E094C" w:rsidRPr="006E094C" w:rsidTr="00605004">
        <w:trPr>
          <w:trHeight w:val="282"/>
        </w:trPr>
        <w:tc>
          <w:tcPr>
            <w:tcW w:w="4346"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4) Что нужно знать, обучая ребёнка грамоте?</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Декабрь  </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консультация</w:t>
            </w:r>
          </w:p>
        </w:tc>
      </w:tr>
      <w:tr w:rsidR="006E094C" w:rsidRPr="006E094C" w:rsidTr="00605004">
        <w:trPr>
          <w:trHeight w:val="272"/>
        </w:trPr>
        <w:tc>
          <w:tcPr>
            <w:tcW w:w="4346" w:type="dxa"/>
          </w:tcPr>
          <w:p w:rsidR="006E094C" w:rsidRPr="006E094C" w:rsidRDefault="006E094C" w:rsidP="006E09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 xml:space="preserve">5) Развивающие игры при </w:t>
            </w:r>
            <w:r w:rsidRPr="006E094C">
              <w:rPr>
                <w:rFonts w:ascii="Times New Roman" w:eastAsia="Times New Roman" w:hAnsi="Times New Roman" w:cs="Times New Roman"/>
                <w:sz w:val="28"/>
                <w:szCs w:val="28"/>
                <w:lang w:eastAsia="ru-RU"/>
              </w:rPr>
              <w:lastRenderedPageBreak/>
              <w:t>обучении чтению</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lastRenderedPageBreak/>
              <w:t>Январь</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консультация</w:t>
            </w:r>
          </w:p>
        </w:tc>
      </w:tr>
      <w:tr w:rsidR="006E094C" w:rsidRPr="006E094C" w:rsidTr="00605004">
        <w:trPr>
          <w:trHeight w:val="317"/>
        </w:trPr>
        <w:tc>
          <w:tcPr>
            <w:tcW w:w="4346" w:type="dxa"/>
          </w:tcPr>
          <w:p w:rsidR="006E094C" w:rsidRPr="006E094C" w:rsidRDefault="006E094C" w:rsidP="006E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6) Подготовка руки к письму.</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Февраль </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консультация</w:t>
            </w:r>
          </w:p>
        </w:tc>
      </w:tr>
      <w:tr w:rsidR="006E094C" w:rsidRPr="006E094C" w:rsidTr="00605004">
        <w:trPr>
          <w:trHeight w:val="366"/>
        </w:trPr>
        <w:tc>
          <w:tcPr>
            <w:tcW w:w="4346" w:type="dxa"/>
          </w:tcPr>
          <w:p w:rsidR="006E094C" w:rsidRPr="006E094C" w:rsidRDefault="006E094C" w:rsidP="006E09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spacing w:val="2"/>
                <w:sz w:val="28"/>
                <w:szCs w:val="28"/>
                <w:lang w:eastAsia="ru-RU"/>
              </w:rPr>
              <w:t xml:space="preserve">7) </w:t>
            </w:r>
            <w:r w:rsidRPr="006E094C">
              <w:rPr>
                <w:rFonts w:ascii="Times New Roman" w:eastAsia="Times New Roman" w:hAnsi="Times New Roman" w:cs="Times New Roman"/>
                <w:sz w:val="28"/>
                <w:szCs w:val="28"/>
                <w:lang w:eastAsia="ru-RU"/>
              </w:rPr>
              <w:t>Учим звуковому анализу, играя.</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Март  </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консультация</w:t>
            </w:r>
          </w:p>
        </w:tc>
      </w:tr>
      <w:tr w:rsidR="006E094C" w:rsidRPr="006E094C" w:rsidTr="00605004">
        <w:trPr>
          <w:trHeight w:val="414"/>
        </w:trPr>
        <w:tc>
          <w:tcPr>
            <w:tcW w:w="4346" w:type="dxa"/>
          </w:tcPr>
          <w:p w:rsidR="006E094C" w:rsidRPr="006E094C" w:rsidRDefault="006E094C" w:rsidP="006E09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spacing w:val="2"/>
                <w:sz w:val="28"/>
                <w:szCs w:val="28"/>
                <w:lang w:eastAsia="ru-RU"/>
              </w:rPr>
              <w:t xml:space="preserve">8) </w:t>
            </w:r>
            <w:r w:rsidRPr="006E094C">
              <w:rPr>
                <w:rFonts w:ascii="Times New Roman" w:eastAsia="Times New Roman" w:hAnsi="Times New Roman" w:cs="Times New Roman"/>
                <w:sz w:val="28"/>
                <w:szCs w:val="28"/>
                <w:lang w:eastAsia="ru-RU"/>
              </w:rPr>
              <w:t>Послушные буквы</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Апрель </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консультация</w:t>
            </w:r>
          </w:p>
        </w:tc>
      </w:tr>
      <w:tr w:rsidR="006E094C" w:rsidRPr="006E094C" w:rsidTr="00605004">
        <w:trPr>
          <w:trHeight w:val="562"/>
        </w:trPr>
        <w:tc>
          <w:tcPr>
            <w:tcW w:w="4346" w:type="dxa"/>
          </w:tcPr>
          <w:p w:rsidR="006E094C" w:rsidRPr="006E094C" w:rsidRDefault="006E094C" w:rsidP="006E09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 xml:space="preserve">9) Скоро в школу: готов ли ваш ребенок к началу школьного обучения. Рекомендации учителя-логопеда на летний период. </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Май </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консультация</w:t>
            </w:r>
          </w:p>
        </w:tc>
      </w:tr>
      <w:tr w:rsidR="006E094C" w:rsidRPr="006E094C" w:rsidTr="00605004">
        <w:trPr>
          <w:trHeight w:val="698"/>
        </w:trPr>
        <w:tc>
          <w:tcPr>
            <w:tcW w:w="4346" w:type="dxa"/>
          </w:tcPr>
          <w:p w:rsidR="006E094C" w:rsidRPr="006E094C" w:rsidRDefault="006E094C" w:rsidP="006E09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094C">
              <w:rPr>
                <w:rFonts w:ascii="Times New Roman" w:eastAsia="Times New Roman" w:hAnsi="Times New Roman" w:cs="Times New Roman"/>
                <w:sz w:val="28"/>
                <w:szCs w:val="28"/>
                <w:lang w:eastAsia="ru-RU"/>
              </w:rPr>
              <w:t>Консультирование родителей по необходимости, проведение открытых индивидуальных занятий по запросу родителей</w:t>
            </w:r>
          </w:p>
        </w:tc>
        <w:tc>
          <w:tcPr>
            <w:tcW w:w="1560"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 xml:space="preserve">В течение года </w:t>
            </w:r>
          </w:p>
        </w:tc>
        <w:tc>
          <w:tcPr>
            <w:tcW w:w="2409" w:type="dxa"/>
          </w:tcPr>
          <w:p w:rsidR="006E094C" w:rsidRPr="006E094C" w:rsidRDefault="006E094C" w:rsidP="006E094C">
            <w:pPr>
              <w:spacing w:after="0" w:line="240" w:lineRule="auto"/>
              <w:contextualSpacing/>
              <w:jc w:val="both"/>
              <w:rPr>
                <w:rFonts w:ascii="Times New Roman" w:eastAsia="Calibri" w:hAnsi="Times New Roman" w:cs="Times New Roman"/>
                <w:sz w:val="28"/>
                <w:szCs w:val="28"/>
              </w:rPr>
            </w:pPr>
            <w:r w:rsidRPr="006E094C">
              <w:rPr>
                <w:rFonts w:ascii="Times New Roman" w:eastAsia="Calibri" w:hAnsi="Times New Roman" w:cs="Times New Roman"/>
                <w:sz w:val="28"/>
                <w:szCs w:val="28"/>
              </w:rPr>
              <w:t>Журнал учета консультативной работы с родителями</w:t>
            </w:r>
          </w:p>
        </w:tc>
      </w:tr>
    </w:tbl>
    <w:p w:rsidR="006E094C" w:rsidRPr="006E094C" w:rsidRDefault="006E094C" w:rsidP="00643581">
      <w:pPr>
        <w:spacing w:after="0" w:line="240" w:lineRule="auto"/>
        <w:contextualSpacing/>
        <w:jc w:val="center"/>
        <w:rPr>
          <w:rFonts w:ascii="Times New Roman" w:eastAsiaTheme="minorEastAsia" w:hAnsi="Times New Roman" w:cs="Times New Roman"/>
          <w:b/>
          <w:sz w:val="28"/>
          <w:szCs w:val="28"/>
        </w:rPr>
      </w:pPr>
      <w:r w:rsidRPr="006E094C">
        <w:rPr>
          <w:rFonts w:ascii="Times New Roman" w:eastAsiaTheme="minorEastAsia" w:hAnsi="Times New Roman" w:cs="Times New Roman"/>
          <w:b/>
          <w:sz w:val="28"/>
          <w:szCs w:val="28"/>
        </w:rPr>
        <w:t>Учебно-методическое обеспечение</w:t>
      </w:r>
    </w:p>
    <w:p w:rsidR="006E094C" w:rsidRPr="006E094C" w:rsidRDefault="006E094C" w:rsidP="00643581">
      <w:pPr>
        <w:spacing w:after="0" w:line="240" w:lineRule="auto"/>
        <w:ind w:firstLine="709"/>
        <w:jc w:val="center"/>
        <w:rPr>
          <w:rFonts w:ascii="Times New Roman" w:eastAsiaTheme="minorEastAsia" w:hAnsi="Times New Roman" w:cs="Times New Roman"/>
          <w:b/>
          <w:sz w:val="28"/>
          <w:szCs w:val="28"/>
        </w:rPr>
      </w:pPr>
      <w:r w:rsidRPr="006E094C">
        <w:rPr>
          <w:rFonts w:ascii="Times New Roman" w:eastAsiaTheme="minorEastAsia" w:hAnsi="Times New Roman" w:cs="Times New Roman"/>
          <w:b/>
          <w:sz w:val="28"/>
          <w:szCs w:val="28"/>
        </w:rPr>
        <w:t>комплексные и парциальные программы</w:t>
      </w:r>
    </w:p>
    <w:p w:rsidR="006E094C" w:rsidRPr="006E094C" w:rsidRDefault="006E094C" w:rsidP="006E094C">
      <w:pPr>
        <w:spacing w:after="0" w:line="240" w:lineRule="auto"/>
        <w:ind w:firstLine="709"/>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1. Примерная общеобразовательная программа дошкольного образования (пилотный вариант) «От рождения до школы», под. редакцией Н.Е Вераксы, Т. С Комаровой, М. А. Васильевой. издание 3-е, исправленное и дополненное. МОЗАИКА-, 2СИНТЕЗ Москва 2014.</w:t>
      </w:r>
    </w:p>
    <w:p w:rsidR="006E094C" w:rsidRPr="006E094C" w:rsidRDefault="006E094C" w:rsidP="006E094C">
      <w:pPr>
        <w:spacing w:after="0" w:line="240" w:lineRule="auto"/>
        <w:ind w:firstLine="709"/>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2. Филичева Т.Б., Чиркина Г.В., Туманова Т.В Программа логопедической работы по преодолению общего недоразвития речи у детей. М: Просвещение. 2009.</w:t>
      </w:r>
    </w:p>
    <w:p w:rsidR="006E094C" w:rsidRPr="006E094C" w:rsidRDefault="006E094C" w:rsidP="006E094C">
      <w:pPr>
        <w:spacing w:after="0" w:line="240" w:lineRule="auto"/>
        <w:ind w:firstLine="709"/>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 xml:space="preserve">3. Рабочая программа учителя-логопеда ДОО/ авт.-сост. Ю. А. </w:t>
      </w:r>
      <w:proofErr w:type="spellStart"/>
      <w:r w:rsidRPr="006E094C">
        <w:rPr>
          <w:rFonts w:ascii="Times New Roman" w:eastAsiaTheme="minorEastAsia" w:hAnsi="Times New Roman" w:cs="Times New Roman"/>
          <w:sz w:val="28"/>
          <w:szCs w:val="28"/>
        </w:rPr>
        <w:t>Афонькина</w:t>
      </w:r>
      <w:proofErr w:type="spellEnd"/>
      <w:r w:rsidRPr="006E094C">
        <w:rPr>
          <w:rFonts w:ascii="Times New Roman" w:eastAsiaTheme="minorEastAsia" w:hAnsi="Times New Roman" w:cs="Times New Roman"/>
          <w:sz w:val="28"/>
          <w:szCs w:val="28"/>
        </w:rPr>
        <w:t xml:space="preserve">, Н. А. </w:t>
      </w:r>
      <w:proofErr w:type="spellStart"/>
      <w:r w:rsidRPr="006E094C">
        <w:rPr>
          <w:rFonts w:ascii="Times New Roman" w:eastAsiaTheme="minorEastAsia" w:hAnsi="Times New Roman" w:cs="Times New Roman"/>
          <w:sz w:val="28"/>
          <w:szCs w:val="28"/>
        </w:rPr>
        <w:t>Кочурова</w:t>
      </w:r>
      <w:proofErr w:type="spellEnd"/>
      <w:r w:rsidRPr="006E094C">
        <w:rPr>
          <w:rFonts w:ascii="Times New Roman" w:eastAsiaTheme="minorEastAsia" w:hAnsi="Times New Roman" w:cs="Times New Roman"/>
          <w:sz w:val="28"/>
          <w:szCs w:val="28"/>
        </w:rPr>
        <w:t xml:space="preserve">. – Волгоград: Учитель: ИП Гринин Л. Е., 2016. </w:t>
      </w:r>
    </w:p>
    <w:p w:rsidR="006E094C" w:rsidRPr="006E094C" w:rsidRDefault="006E094C" w:rsidP="006E094C">
      <w:pPr>
        <w:spacing w:after="0" w:line="240" w:lineRule="auto"/>
        <w:ind w:firstLine="709"/>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 xml:space="preserve">4. Программа воспитания и обучения дошкольников с тяжёлыми нарушениями речи/ Под ред. Л. В. Лопатиной.  – </w:t>
      </w:r>
      <w:proofErr w:type="gramStart"/>
      <w:r w:rsidRPr="006E094C">
        <w:rPr>
          <w:rFonts w:ascii="Times New Roman" w:eastAsiaTheme="minorEastAsia" w:hAnsi="Times New Roman" w:cs="Times New Roman"/>
          <w:sz w:val="28"/>
          <w:szCs w:val="28"/>
        </w:rPr>
        <w:t>СПб.:</w:t>
      </w:r>
      <w:proofErr w:type="gramEnd"/>
      <w:r w:rsidRPr="006E094C">
        <w:rPr>
          <w:rFonts w:ascii="Times New Roman" w:eastAsiaTheme="minorEastAsia" w:hAnsi="Times New Roman" w:cs="Times New Roman"/>
          <w:sz w:val="28"/>
          <w:szCs w:val="28"/>
        </w:rPr>
        <w:t xml:space="preserve"> ЦЦК проф. Л. Б. </w:t>
      </w:r>
      <w:proofErr w:type="spellStart"/>
      <w:r w:rsidRPr="006E094C">
        <w:rPr>
          <w:rFonts w:ascii="Times New Roman" w:eastAsiaTheme="minorEastAsia" w:hAnsi="Times New Roman" w:cs="Times New Roman"/>
          <w:sz w:val="28"/>
          <w:szCs w:val="28"/>
        </w:rPr>
        <w:t>Баряевой</w:t>
      </w:r>
      <w:proofErr w:type="spellEnd"/>
      <w:r w:rsidRPr="006E094C">
        <w:rPr>
          <w:rFonts w:ascii="Times New Roman" w:eastAsiaTheme="minorEastAsia" w:hAnsi="Times New Roman" w:cs="Times New Roman"/>
          <w:sz w:val="28"/>
          <w:szCs w:val="28"/>
        </w:rPr>
        <w:t>, 2009.</w:t>
      </w:r>
    </w:p>
    <w:p w:rsidR="006E094C" w:rsidRPr="006E094C" w:rsidRDefault="006E094C" w:rsidP="006E094C">
      <w:pPr>
        <w:spacing w:after="0" w:line="240" w:lineRule="auto"/>
        <w:ind w:firstLine="709"/>
        <w:jc w:val="both"/>
        <w:rPr>
          <w:rFonts w:ascii="Times New Roman" w:eastAsiaTheme="minorEastAsia" w:hAnsi="Times New Roman" w:cs="Times New Roman"/>
          <w:sz w:val="28"/>
          <w:szCs w:val="28"/>
        </w:rPr>
      </w:pPr>
      <w:r w:rsidRPr="006E094C">
        <w:rPr>
          <w:rFonts w:ascii="Times New Roman" w:eastAsiaTheme="minorEastAsia" w:hAnsi="Times New Roman" w:cs="Times New Roman"/>
          <w:b/>
          <w:sz w:val="28"/>
          <w:szCs w:val="28"/>
        </w:rPr>
        <w:t>Научно-методические рекомендации:</w:t>
      </w:r>
      <w:r w:rsidRPr="006E094C">
        <w:rPr>
          <w:rFonts w:ascii="Times New Roman" w:eastAsiaTheme="minorEastAsia" w:hAnsi="Times New Roman" w:cs="Times New Roman"/>
          <w:sz w:val="28"/>
          <w:szCs w:val="28"/>
        </w:rPr>
        <w:t xml:space="preserve"> Забрамной С.Д, Нищевой Н.В., Вахрушева А.А., Зворыгиной Е.В., Комаровой Т. С, </w:t>
      </w:r>
      <w:proofErr w:type="spellStart"/>
      <w:r w:rsidRPr="006E094C">
        <w:rPr>
          <w:rFonts w:ascii="Times New Roman" w:eastAsiaTheme="minorEastAsia" w:hAnsi="Times New Roman" w:cs="Times New Roman"/>
          <w:sz w:val="28"/>
          <w:szCs w:val="28"/>
        </w:rPr>
        <w:t>Зацепиной</w:t>
      </w:r>
      <w:proofErr w:type="spellEnd"/>
      <w:r w:rsidRPr="006E094C">
        <w:rPr>
          <w:rFonts w:ascii="Times New Roman" w:eastAsiaTheme="minorEastAsia" w:hAnsi="Times New Roman" w:cs="Times New Roman"/>
          <w:sz w:val="28"/>
          <w:szCs w:val="28"/>
        </w:rPr>
        <w:t xml:space="preserve">, </w:t>
      </w:r>
      <w:proofErr w:type="spellStart"/>
      <w:r w:rsidRPr="006E094C">
        <w:rPr>
          <w:rFonts w:ascii="Times New Roman" w:eastAsiaTheme="minorEastAsia" w:hAnsi="Times New Roman" w:cs="Times New Roman"/>
          <w:sz w:val="28"/>
          <w:szCs w:val="28"/>
        </w:rPr>
        <w:t>Л.Е.Журовой</w:t>
      </w:r>
      <w:proofErr w:type="spellEnd"/>
      <w:r w:rsidRPr="006E094C">
        <w:rPr>
          <w:rFonts w:ascii="Times New Roman" w:eastAsiaTheme="minorEastAsia" w:hAnsi="Times New Roman" w:cs="Times New Roman"/>
          <w:sz w:val="28"/>
          <w:szCs w:val="28"/>
        </w:rPr>
        <w:t>, МБ, Коноваленко В.В, Ткаченко Т. А.</w:t>
      </w:r>
    </w:p>
    <w:p w:rsidR="006E094C" w:rsidRPr="006E094C" w:rsidRDefault="006E094C" w:rsidP="006E094C">
      <w:pPr>
        <w:spacing w:after="0" w:line="240" w:lineRule="auto"/>
        <w:ind w:firstLine="709"/>
        <w:jc w:val="both"/>
        <w:rPr>
          <w:rFonts w:ascii="Times New Roman" w:eastAsiaTheme="minorEastAsia" w:hAnsi="Times New Roman" w:cs="Times New Roman"/>
          <w:b/>
          <w:sz w:val="28"/>
          <w:szCs w:val="28"/>
        </w:rPr>
      </w:pPr>
      <w:r w:rsidRPr="006E094C">
        <w:rPr>
          <w:rFonts w:ascii="Times New Roman" w:eastAsiaTheme="minorEastAsia" w:hAnsi="Times New Roman" w:cs="Times New Roman"/>
          <w:b/>
          <w:sz w:val="28"/>
          <w:szCs w:val="28"/>
        </w:rPr>
        <w:t>Учебно-методические пособия:</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 xml:space="preserve">Акименко В.М. Логопедическое обследование детей с речевыми нарушениями. Ростов- на-Дону: Феникс, 2011.   </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Волкова Г. А. Методика психолого-логопедического обследования детей с нарушениями речи. Учебное пособие. – СПб. ДЕТСТВО-ПРЕСС, 2004.</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Грибова О. Е. Технология организации логопедического обследования, - М.: Айрис-пресс, 2008.</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Косинова Е. М. Уроки логопеда. Игры для развития речи, ООО «Издательство «</w:t>
      </w:r>
      <w:proofErr w:type="spellStart"/>
      <w:r w:rsidRPr="006E094C">
        <w:rPr>
          <w:rFonts w:ascii="Times New Roman" w:eastAsiaTheme="minorEastAsia" w:hAnsi="Times New Roman" w:cs="Times New Roman"/>
          <w:sz w:val="28"/>
          <w:szCs w:val="28"/>
        </w:rPr>
        <w:t>Эсмо</w:t>
      </w:r>
      <w:proofErr w:type="spellEnd"/>
      <w:r w:rsidRPr="006E094C">
        <w:rPr>
          <w:rFonts w:ascii="Times New Roman" w:eastAsiaTheme="minorEastAsia" w:hAnsi="Times New Roman" w:cs="Times New Roman"/>
          <w:sz w:val="28"/>
          <w:szCs w:val="28"/>
        </w:rPr>
        <w:t>», 2011.</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 xml:space="preserve">Крупенчук О. И. Научите меня говорить правильно! / Пособие для детей и родителей: – </w:t>
      </w:r>
      <w:proofErr w:type="gramStart"/>
      <w:r w:rsidRPr="006E094C">
        <w:rPr>
          <w:rFonts w:ascii="Times New Roman" w:eastAsiaTheme="minorEastAsia" w:hAnsi="Times New Roman" w:cs="Times New Roman"/>
          <w:sz w:val="28"/>
          <w:szCs w:val="28"/>
        </w:rPr>
        <w:t>СПб.:</w:t>
      </w:r>
      <w:proofErr w:type="gramEnd"/>
      <w:r w:rsidRPr="006E094C">
        <w:rPr>
          <w:rFonts w:ascii="Times New Roman" w:eastAsiaTheme="minorEastAsia" w:hAnsi="Times New Roman" w:cs="Times New Roman"/>
          <w:sz w:val="28"/>
          <w:szCs w:val="28"/>
        </w:rPr>
        <w:t xml:space="preserve"> Издательский дом «Литера», 2006.</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Крупенчук О. И. План работы на учебный год: Старшая группа детского сада. – СПб. Издательский Дом «Литера», 2014.</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lastRenderedPageBreak/>
        <w:t>Кузнецова Е. В., Тихонова И. А. Обучение грамоте детей с нарушениями речи. М.: ТЦ Сфера,2009.</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 xml:space="preserve">Лопатина, Л. В., Серебрякова Н. В. Преодоление речевых нарушений у дошкольников. Учебное пособие. – </w:t>
      </w:r>
      <w:proofErr w:type="gramStart"/>
      <w:r w:rsidRPr="006E094C">
        <w:rPr>
          <w:rFonts w:ascii="Times New Roman" w:eastAsiaTheme="minorEastAsia" w:hAnsi="Times New Roman" w:cs="Times New Roman"/>
          <w:sz w:val="28"/>
          <w:szCs w:val="28"/>
        </w:rPr>
        <w:t>СПб.:</w:t>
      </w:r>
      <w:proofErr w:type="gramEnd"/>
      <w:r w:rsidRPr="006E094C">
        <w:rPr>
          <w:rFonts w:ascii="Times New Roman" w:eastAsiaTheme="minorEastAsia" w:hAnsi="Times New Roman" w:cs="Times New Roman"/>
          <w:sz w:val="28"/>
          <w:szCs w:val="28"/>
        </w:rPr>
        <w:t xml:space="preserve"> Изд-во РПГУ им. А. И. Герцена, 2001. </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 xml:space="preserve"> Микляева Н. В., Полозова О. А. Фонетическая и логопедическая ритмика в ДОУ. М.: Айрес-пресс, 2006.</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proofErr w:type="spellStart"/>
      <w:r w:rsidRPr="006E094C">
        <w:rPr>
          <w:rFonts w:ascii="Times New Roman" w:eastAsiaTheme="minorEastAsia" w:hAnsi="Times New Roman" w:cs="Times New Roman"/>
          <w:sz w:val="28"/>
          <w:szCs w:val="28"/>
        </w:rPr>
        <w:t>Подрезова</w:t>
      </w:r>
      <w:proofErr w:type="spellEnd"/>
      <w:r w:rsidRPr="006E094C">
        <w:rPr>
          <w:rFonts w:ascii="Times New Roman" w:eastAsiaTheme="minorEastAsia" w:hAnsi="Times New Roman" w:cs="Times New Roman"/>
          <w:sz w:val="28"/>
          <w:szCs w:val="28"/>
        </w:rPr>
        <w:t xml:space="preserve"> Т. И. Материал к занятиям по развитию речи, АЙРИС дидактика, Москва 2008. </w:t>
      </w:r>
    </w:p>
    <w:p w:rsidR="006E094C" w:rsidRPr="006E094C" w:rsidRDefault="006E094C" w:rsidP="006E094C">
      <w:pPr>
        <w:numPr>
          <w:ilvl w:val="0"/>
          <w:numId w:val="9"/>
        </w:numPr>
        <w:spacing w:after="0" w:line="240" w:lineRule="auto"/>
        <w:ind w:firstLine="709"/>
        <w:contextualSpacing/>
        <w:jc w:val="both"/>
        <w:rPr>
          <w:rFonts w:ascii="Times New Roman" w:eastAsiaTheme="minorEastAsia" w:hAnsi="Times New Roman" w:cs="Times New Roman"/>
          <w:sz w:val="28"/>
          <w:szCs w:val="28"/>
        </w:rPr>
      </w:pPr>
      <w:r w:rsidRPr="006E094C">
        <w:rPr>
          <w:rFonts w:ascii="Times New Roman" w:eastAsiaTheme="minorEastAsia" w:hAnsi="Times New Roman" w:cs="Times New Roman"/>
          <w:sz w:val="28"/>
          <w:szCs w:val="28"/>
        </w:rPr>
        <w:t xml:space="preserve">Павлова М. И., </w:t>
      </w:r>
      <w:proofErr w:type="spellStart"/>
      <w:r w:rsidRPr="006E094C">
        <w:rPr>
          <w:rFonts w:ascii="Times New Roman" w:eastAsiaTheme="minorEastAsia" w:hAnsi="Times New Roman" w:cs="Times New Roman"/>
          <w:sz w:val="28"/>
          <w:szCs w:val="28"/>
        </w:rPr>
        <w:t>Теречева</w:t>
      </w:r>
      <w:proofErr w:type="spellEnd"/>
      <w:r w:rsidRPr="006E094C">
        <w:rPr>
          <w:rFonts w:ascii="Times New Roman" w:eastAsiaTheme="minorEastAsia" w:hAnsi="Times New Roman" w:cs="Times New Roman"/>
          <w:sz w:val="28"/>
          <w:szCs w:val="28"/>
        </w:rPr>
        <w:t xml:space="preserve"> Л. Н. Дидактический материал для коррекции нарушений звукопроизношения. Методическое пособие. – </w:t>
      </w:r>
      <w:proofErr w:type="gramStart"/>
      <w:r w:rsidRPr="006E094C">
        <w:rPr>
          <w:rFonts w:ascii="Times New Roman" w:eastAsiaTheme="minorEastAsia" w:hAnsi="Times New Roman" w:cs="Times New Roman"/>
          <w:sz w:val="28"/>
          <w:szCs w:val="28"/>
        </w:rPr>
        <w:t>СПб.:</w:t>
      </w:r>
      <w:proofErr w:type="gramEnd"/>
      <w:r w:rsidRPr="006E094C">
        <w:rPr>
          <w:rFonts w:ascii="Times New Roman" w:eastAsiaTheme="minorEastAsia" w:hAnsi="Times New Roman" w:cs="Times New Roman"/>
          <w:sz w:val="28"/>
          <w:szCs w:val="28"/>
        </w:rPr>
        <w:t xml:space="preserve"> - «ДЕТСТВО-ПРЕСС», 2004</w:t>
      </w:r>
    </w:p>
    <w:p w:rsidR="006E094C" w:rsidRPr="006E094C" w:rsidRDefault="006E094C" w:rsidP="006E094C">
      <w:pPr>
        <w:numPr>
          <w:ilvl w:val="0"/>
          <w:numId w:val="9"/>
        </w:numPr>
        <w:spacing w:after="0" w:line="240" w:lineRule="auto"/>
        <w:ind w:firstLine="709"/>
        <w:contextualSpacing/>
        <w:jc w:val="both"/>
        <w:rPr>
          <w:rFonts w:ascii="Times New Roman" w:hAnsi="Times New Roman" w:cs="Times New Roman"/>
          <w:sz w:val="28"/>
          <w:szCs w:val="28"/>
        </w:rPr>
      </w:pPr>
      <w:r w:rsidRPr="006E094C">
        <w:rPr>
          <w:rFonts w:ascii="Times New Roman" w:eastAsiaTheme="minorEastAsia" w:hAnsi="Times New Roman" w:cs="Times New Roman"/>
          <w:sz w:val="28"/>
          <w:szCs w:val="28"/>
        </w:rPr>
        <w:t xml:space="preserve"> </w:t>
      </w:r>
      <w:proofErr w:type="spellStart"/>
      <w:r w:rsidRPr="006E094C">
        <w:rPr>
          <w:rFonts w:ascii="Times New Roman" w:eastAsiaTheme="minorEastAsia" w:hAnsi="Times New Roman" w:cs="Times New Roman"/>
          <w:sz w:val="28"/>
          <w:szCs w:val="28"/>
        </w:rPr>
        <w:t>Хватцев</w:t>
      </w:r>
      <w:proofErr w:type="spellEnd"/>
      <w:r w:rsidRPr="006E094C">
        <w:rPr>
          <w:rFonts w:ascii="Times New Roman" w:eastAsiaTheme="minorEastAsia" w:hAnsi="Times New Roman" w:cs="Times New Roman"/>
          <w:sz w:val="28"/>
          <w:szCs w:val="28"/>
        </w:rPr>
        <w:t xml:space="preserve"> М. Е. Логопедия: работа с дошкольниками: Пособие для логопедов и родителей. – М.: Аквариум, - СПб. Дельта, </w:t>
      </w:r>
    </w:p>
    <w:p w:rsidR="006E094C" w:rsidRPr="008366DB" w:rsidRDefault="006E094C" w:rsidP="006E094C">
      <w:pPr>
        <w:spacing w:after="0" w:line="240" w:lineRule="auto"/>
        <w:ind w:firstLine="709"/>
        <w:jc w:val="both"/>
        <w:rPr>
          <w:rFonts w:ascii="Times New Roman" w:hAnsi="Times New Roman" w:cs="Times New Roman"/>
          <w:sz w:val="28"/>
          <w:szCs w:val="28"/>
        </w:rPr>
      </w:pPr>
    </w:p>
    <w:p w:rsidR="00312435" w:rsidRPr="00312435" w:rsidRDefault="00312435" w:rsidP="00312435">
      <w:pPr>
        <w:spacing w:after="0" w:line="240" w:lineRule="auto"/>
        <w:ind w:firstLine="709"/>
        <w:jc w:val="both"/>
        <w:rPr>
          <w:rFonts w:ascii="Times New Roman" w:hAnsi="Times New Roman" w:cs="Times New Roman"/>
          <w:sz w:val="28"/>
          <w:szCs w:val="28"/>
        </w:rPr>
      </w:pPr>
    </w:p>
    <w:p w:rsidR="00312435" w:rsidRPr="00312435" w:rsidRDefault="00312435" w:rsidP="00312435">
      <w:pPr>
        <w:spacing w:after="0" w:line="240" w:lineRule="auto"/>
        <w:ind w:firstLine="709"/>
        <w:jc w:val="both"/>
        <w:rPr>
          <w:rFonts w:ascii="Times New Roman" w:hAnsi="Times New Roman" w:cs="Times New Roman"/>
          <w:sz w:val="28"/>
          <w:szCs w:val="28"/>
        </w:rPr>
      </w:pPr>
    </w:p>
    <w:p w:rsidR="008202F3" w:rsidRDefault="008202F3"/>
    <w:sectPr w:rsidR="008202F3" w:rsidSect="009C0C3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C9" w:rsidRDefault="001416C9" w:rsidP="007D2100">
      <w:pPr>
        <w:spacing w:after="0" w:line="240" w:lineRule="auto"/>
      </w:pPr>
      <w:r>
        <w:separator/>
      </w:r>
    </w:p>
  </w:endnote>
  <w:endnote w:type="continuationSeparator" w:id="0">
    <w:p w:rsidR="001416C9" w:rsidRDefault="001416C9" w:rsidP="007D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909439"/>
      <w:docPartObj>
        <w:docPartGallery w:val="Page Numbers (Bottom of Page)"/>
        <w:docPartUnique/>
      </w:docPartObj>
    </w:sdtPr>
    <w:sdtEndPr/>
    <w:sdtContent>
      <w:p w:rsidR="009C0C3E" w:rsidRDefault="009C0C3E">
        <w:pPr>
          <w:pStyle w:val="a6"/>
          <w:jc w:val="right"/>
        </w:pPr>
        <w:r>
          <w:fldChar w:fldCharType="begin"/>
        </w:r>
        <w:r>
          <w:instrText>PAGE   \* MERGEFORMAT</w:instrText>
        </w:r>
        <w:r>
          <w:fldChar w:fldCharType="separate"/>
        </w:r>
        <w:r w:rsidR="00FD5A6C">
          <w:rPr>
            <w:noProof/>
          </w:rPr>
          <w:t>3</w:t>
        </w:r>
        <w:r>
          <w:fldChar w:fldCharType="end"/>
        </w:r>
      </w:p>
    </w:sdtContent>
  </w:sdt>
  <w:p w:rsidR="007D2100" w:rsidRDefault="007D21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C9" w:rsidRDefault="001416C9" w:rsidP="007D2100">
      <w:pPr>
        <w:spacing w:after="0" w:line="240" w:lineRule="auto"/>
      </w:pPr>
      <w:r>
        <w:separator/>
      </w:r>
    </w:p>
  </w:footnote>
  <w:footnote w:type="continuationSeparator" w:id="0">
    <w:p w:rsidR="001416C9" w:rsidRDefault="001416C9" w:rsidP="007D2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442"/>
    <w:multiLevelType w:val="hybridMultilevel"/>
    <w:tmpl w:val="CC487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BD2DEA"/>
    <w:multiLevelType w:val="hybridMultilevel"/>
    <w:tmpl w:val="45B0EF38"/>
    <w:lvl w:ilvl="0" w:tplc="77DCD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163438"/>
    <w:multiLevelType w:val="hybridMultilevel"/>
    <w:tmpl w:val="1924C082"/>
    <w:lvl w:ilvl="0" w:tplc="04190001">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540045E3"/>
    <w:multiLevelType w:val="hybridMultilevel"/>
    <w:tmpl w:val="B97079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7C237B8"/>
    <w:multiLevelType w:val="hybridMultilevel"/>
    <w:tmpl w:val="83DCF1C8"/>
    <w:lvl w:ilvl="0" w:tplc="DA42CC42">
      <w:start w:val="1"/>
      <w:numFmt w:val="upperRoman"/>
      <w:pStyle w:val="1"/>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CD04402"/>
    <w:multiLevelType w:val="hybridMultilevel"/>
    <w:tmpl w:val="434898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407F44"/>
    <w:multiLevelType w:val="hybridMultilevel"/>
    <w:tmpl w:val="44DE6A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A415BD1"/>
    <w:multiLevelType w:val="hybridMultilevel"/>
    <w:tmpl w:val="7B9470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C505F54"/>
    <w:multiLevelType w:val="hybridMultilevel"/>
    <w:tmpl w:val="C812F9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16"/>
    <w:rsid w:val="000F5297"/>
    <w:rsid w:val="001416C9"/>
    <w:rsid w:val="001F73F5"/>
    <w:rsid w:val="002C472D"/>
    <w:rsid w:val="00312435"/>
    <w:rsid w:val="00315652"/>
    <w:rsid w:val="00482FDC"/>
    <w:rsid w:val="004A79C0"/>
    <w:rsid w:val="00643581"/>
    <w:rsid w:val="0068499D"/>
    <w:rsid w:val="006E094C"/>
    <w:rsid w:val="00720B10"/>
    <w:rsid w:val="007D2100"/>
    <w:rsid w:val="008202F3"/>
    <w:rsid w:val="008E1CC9"/>
    <w:rsid w:val="009A06E3"/>
    <w:rsid w:val="009C0C3E"/>
    <w:rsid w:val="00CF6A16"/>
    <w:rsid w:val="00DB4674"/>
    <w:rsid w:val="00E86624"/>
    <w:rsid w:val="00FD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35AF5-C7BF-4339-99AF-E073571E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F3"/>
    <w:pPr>
      <w:spacing w:after="200" w:line="276" w:lineRule="auto"/>
    </w:pPr>
  </w:style>
  <w:style w:type="paragraph" w:styleId="1">
    <w:name w:val="heading 1"/>
    <w:basedOn w:val="a"/>
    <w:next w:val="a"/>
    <w:link w:val="10"/>
    <w:qFormat/>
    <w:rsid w:val="008202F3"/>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2F3"/>
    <w:rPr>
      <w:rFonts w:ascii="Times New Roman" w:eastAsia="Times New Roman" w:hAnsi="Times New Roman" w:cs="Times New Roman"/>
      <w:b/>
      <w:bCs/>
      <w:sz w:val="24"/>
      <w:szCs w:val="24"/>
      <w:lang w:eastAsia="ar-SA"/>
    </w:rPr>
  </w:style>
  <w:style w:type="paragraph" w:styleId="a3">
    <w:name w:val="List Paragraph"/>
    <w:basedOn w:val="a"/>
    <w:uiPriority w:val="34"/>
    <w:qFormat/>
    <w:rsid w:val="008202F3"/>
    <w:pPr>
      <w:ind w:left="720"/>
      <w:contextualSpacing/>
    </w:pPr>
    <w:rPr>
      <w:rFonts w:ascii="Calibri" w:eastAsia="Calibri" w:hAnsi="Calibri" w:cs="Times New Roman"/>
    </w:rPr>
  </w:style>
  <w:style w:type="paragraph" w:styleId="a4">
    <w:name w:val="header"/>
    <w:basedOn w:val="a"/>
    <w:link w:val="a5"/>
    <w:uiPriority w:val="99"/>
    <w:unhideWhenUsed/>
    <w:rsid w:val="007D21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100"/>
  </w:style>
  <w:style w:type="paragraph" w:styleId="a6">
    <w:name w:val="footer"/>
    <w:basedOn w:val="a"/>
    <w:link w:val="a7"/>
    <w:uiPriority w:val="99"/>
    <w:unhideWhenUsed/>
    <w:rsid w:val="007D21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100"/>
  </w:style>
  <w:style w:type="character" w:customStyle="1" w:styleId="a8">
    <w:name w:val="Без интервала Знак"/>
    <w:link w:val="a9"/>
    <w:uiPriority w:val="1"/>
    <w:locked/>
    <w:rsid w:val="001F73F5"/>
    <w:rPr>
      <w:rFonts w:ascii="Times New Roman" w:eastAsia="Calibri" w:hAnsi="Times New Roman" w:cs="Times New Roman"/>
      <w:lang w:eastAsia="ru-RU"/>
    </w:rPr>
  </w:style>
  <w:style w:type="paragraph" w:styleId="a9">
    <w:name w:val="No Spacing"/>
    <w:link w:val="a8"/>
    <w:uiPriority w:val="1"/>
    <w:qFormat/>
    <w:rsid w:val="001F73F5"/>
    <w:pPr>
      <w:spacing w:after="200" w:line="276" w:lineRule="auto"/>
    </w:pPr>
    <w:rPr>
      <w:rFonts w:ascii="Times New Roman" w:eastAsia="Calibri" w:hAnsi="Times New Roman" w:cs="Times New Roman"/>
      <w:lang w:eastAsia="ru-RU"/>
    </w:rPr>
  </w:style>
  <w:style w:type="paragraph" w:styleId="aa">
    <w:name w:val="Balloon Text"/>
    <w:basedOn w:val="a"/>
    <w:link w:val="ab"/>
    <w:uiPriority w:val="99"/>
    <w:semiHidden/>
    <w:unhideWhenUsed/>
    <w:rsid w:val="001F73F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7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147">
      <w:bodyDiv w:val="1"/>
      <w:marLeft w:val="0"/>
      <w:marRight w:val="0"/>
      <w:marTop w:val="0"/>
      <w:marBottom w:val="0"/>
      <w:divBdr>
        <w:top w:val="none" w:sz="0" w:space="0" w:color="auto"/>
        <w:left w:val="none" w:sz="0" w:space="0" w:color="auto"/>
        <w:bottom w:val="none" w:sz="0" w:space="0" w:color="auto"/>
        <w:right w:val="none" w:sz="0" w:space="0" w:color="auto"/>
      </w:divBdr>
    </w:div>
    <w:div w:id="896670186">
      <w:bodyDiv w:val="1"/>
      <w:marLeft w:val="0"/>
      <w:marRight w:val="0"/>
      <w:marTop w:val="0"/>
      <w:marBottom w:val="0"/>
      <w:divBdr>
        <w:top w:val="none" w:sz="0" w:space="0" w:color="auto"/>
        <w:left w:val="none" w:sz="0" w:space="0" w:color="auto"/>
        <w:bottom w:val="none" w:sz="0" w:space="0" w:color="auto"/>
        <w:right w:val="none" w:sz="0" w:space="0" w:color="auto"/>
      </w:divBdr>
    </w:div>
    <w:div w:id="9563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5026</Words>
  <Characters>28651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Василиса Иткина</cp:lastModifiedBy>
  <cp:revision>13</cp:revision>
  <cp:lastPrinted>2017-09-12T07:53:00Z</cp:lastPrinted>
  <dcterms:created xsi:type="dcterms:W3CDTF">2017-08-31T06:42:00Z</dcterms:created>
  <dcterms:modified xsi:type="dcterms:W3CDTF">2017-09-12T09:09:00Z</dcterms:modified>
</cp:coreProperties>
</file>